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171FA6" w14:textId="1961BC9F" w:rsidR="00502241" w:rsidRPr="001257C6" w:rsidRDefault="00502241" w:rsidP="00502241">
      <w:pPr>
        <w:pStyle w:val="3GPPHeader"/>
        <w:spacing w:after="60"/>
        <w:rPr>
          <w:rFonts w:ascii="Arial" w:hAnsi="Arial" w:cs="Arial"/>
          <w:sz w:val="32"/>
          <w:szCs w:val="32"/>
          <w:highlight w:val="yellow"/>
          <w:lang w:val="en-US"/>
        </w:rPr>
      </w:pPr>
      <w:bookmarkStart w:id="0" w:name="clause4"/>
      <w:bookmarkEnd w:id="0"/>
      <w:r w:rsidRPr="00771781">
        <w:rPr>
          <w:rFonts w:ascii="Arial" w:hAnsi="Arial" w:cs="Arial"/>
          <w:lang w:val="en-US"/>
        </w:rPr>
        <w:t xml:space="preserve">3GPP TSG-RAN WG4 </w:t>
      </w:r>
      <w:r w:rsidRPr="005017E3">
        <w:rPr>
          <w:rFonts w:ascii="Arial" w:hAnsi="Arial" w:cs="Arial"/>
          <w:lang w:val="en-US"/>
        </w:rPr>
        <w:t>#101-e</w:t>
      </w:r>
      <w:r w:rsidRPr="005017E3">
        <w:rPr>
          <w:rFonts w:ascii="Arial" w:hAnsi="Arial" w:cs="Arial"/>
          <w:lang w:val="en-US"/>
        </w:rPr>
        <w:tab/>
      </w:r>
      <w:r w:rsidR="005017E3" w:rsidRPr="005017E3">
        <w:rPr>
          <w:rFonts w:ascii="Arial" w:hAnsi="Arial" w:cs="Arial"/>
          <w:sz w:val="32"/>
          <w:szCs w:val="32"/>
          <w:lang w:val="en-US"/>
        </w:rPr>
        <w:t>R4-2118337</w:t>
      </w:r>
    </w:p>
    <w:p w14:paraId="1B25EEAF" w14:textId="77777777" w:rsidR="00502241" w:rsidRPr="00202F14" w:rsidRDefault="00502241" w:rsidP="00502241">
      <w:pPr>
        <w:pStyle w:val="3GPPHeader"/>
        <w:rPr>
          <w:rFonts w:ascii="Arial" w:hAnsi="Arial" w:cs="Arial"/>
          <w:lang w:val="en-US"/>
        </w:rPr>
      </w:pPr>
      <w:r w:rsidRPr="00A02B5C">
        <w:rPr>
          <w:rFonts w:ascii="Arial" w:hAnsi="Arial" w:cs="Arial"/>
          <w:lang w:val="en-US"/>
        </w:rPr>
        <w:t xml:space="preserve">Electronic meeting, 1st – 12th </w:t>
      </w:r>
      <w:proofErr w:type="gramStart"/>
      <w:r w:rsidRPr="00A02B5C">
        <w:rPr>
          <w:rFonts w:ascii="Arial" w:hAnsi="Arial" w:cs="Arial"/>
          <w:lang w:val="en-US"/>
        </w:rPr>
        <w:t>Nov,</w:t>
      </w:r>
      <w:proofErr w:type="gramEnd"/>
      <w:r w:rsidRPr="00A02B5C">
        <w:rPr>
          <w:rFonts w:ascii="Arial" w:hAnsi="Arial" w:cs="Arial"/>
          <w:lang w:val="en-US"/>
        </w:rPr>
        <w:t xml:space="preserve"> 2021</w:t>
      </w:r>
    </w:p>
    <w:p w14:paraId="1E2F4774" w14:textId="77777777" w:rsidR="00AB3739" w:rsidRPr="00567456" w:rsidRDefault="00AB3739" w:rsidP="00AB3739">
      <w:pPr>
        <w:pStyle w:val="3GPPHeader"/>
        <w:rPr>
          <w:rFonts w:ascii="Arial" w:hAnsi="Arial" w:cs="Arial"/>
          <w:lang w:val="en-US"/>
        </w:rPr>
      </w:pPr>
    </w:p>
    <w:p w14:paraId="16D4F214" w14:textId="77777777" w:rsidR="00AB3739" w:rsidRPr="00567456" w:rsidRDefault="00AB3739" w:rsidP="00AB3739">
      <w:pPr>
        <w:pStyle w:val="3GPPHeader"/>
        <w:rPr>
          <w:rFonts w:ascii="Arial" w:hAnsi="Arial" w:cs="Arial"/>
          <w:sz w:val="22"/>
          <w:lang w:val="en-US"/>
        </w:rPr>
      </w:pPr>
      <w:r w:rsidRPr="00567456">
        <w:rPr>
          <w:rFonts w:ascii="Arial" w:hAnsi="Arial" w:cs="Arial"/>
          <w:sz w:val="22"/>
          <w:lang w:val="en-US"/>
        </w:rPr>
        <w:t xml:space="preserve">Source: </w:t>
      </w:r>
      <w:r w:rsidRPr="00567456">
        <w:rPr>
          <w:rFonts w:ascii="Arial" w:hAnsi="Arial" w:cs="Arial"/>
          <w:sz w:val="22"/>
          <w:lang w:val="en-US"/>
        </w:rPr>
        <w:tab/>
        <w:t xml:space="preserve">Ericsson </w:t>
      </w:r>
    </w:p>
    <w:p w14:paraId="0257A0F1" w14:textId="027D7E93" w:rsidR="00AB3739" w:rsidRPr="007D5901" w:rsidRDefault="00AB3739" w:rsidP="00AB3739">
      <w:pPr>
        <w:pStyle w:val="3GPPHeader"/>
        <w:rPr>
          <w:rFonts w:ascii="Arial" w:hAnsi="Arial" w:cs="Arial"/>
          <w:sz w:val="22"/>
          <w:lang w:val="en-US"/>
        </w:rPr>
      </w:pPr>
      <w:r w:rsidRPr="007D5901">
        <w:rPr>
          <w:rFonts w:ascii="Arial" w:hAnsi="Arial" w:cs="Arial"/>
          <w:sz w:val="22"/>
          <w:lang w:val="en-US"/>
        </w:rPr>
        <w:t xml:space="preserve">Title:  </w:t>
      </w:r>
      <w:r w:rsidRPr="007D5901">
        <w:rPr>
          <w:rFonts w:ascii="Arial" w:hAnsi="Arial" w:cs="Arial"/>
          <w:sz w:val="22"/>
          <w:lang w:val="en-US"/>
        </w:rPr>
        <w:tab/>
      </w:r>
      <w:r w:rsidR="009975F8" w:rsidRPr="007D5901">
        <w:rPr>
          <w:rFonts w:ascii="Arial" w:hAnsi="Arial" w:cs="Arial"/>
          <w:sz w:val="22"/>
          <w:lang w:val="en-US"/>
        </w:rPr>
        <w:t>L1-SINR measurements</w:t>
      </w:r>
      <w:r w:rsidR="009975F8" w:rsidRPr="007D5901">
        <w:rPr>
          <w:rFonts w:ascii="Arial" w:hAnsi="Arial" w:cs="Arial" w:hint="eastAsia"/>
          <w:sz w:val="22"/>
          <w:lang w:val="en-US"/>
        </w:rPr>
        <w:t xml:space="preserve"> </w:t>
      </w:r>
      <w:r w:rsidR="005A7CAF" w:rsidRPr="007D5901">
        <w:rPr>
          <w:rFonts w:ascii="Arial" w:hAnsi="Arial" w:cs="Arial" w:hint="eastAsia"/>
          <w:sz w:val="22"/>
          <w:lang w:val="en-US"/>
        </w:rPr>
        <w:t>req</w:t>
      </w:r>
      <w:r w:rsidR="005A7CAF" w:rsidRPr="007D5901">
        <w:rPr>
          <w:rFonts w:ascii="Arial" w:hAnsi="Arial" w:cs="Arial"/>
          <w:sz w:val="22"/>
          <w:lang w:val="en-US"/>
        </w:rPr>
        <w:t>uirements</w:t>
      </w:r>
      <w:r w:rsidRPr="007D5901">
        <w:rPr>
          <w:rFonts w:ascii="Arial" w:hAnsi="Arial" w:cs="Arial"/>
          <w:sz w:val="22"/>
          <w:lang w:val="en-US"/>
        </w:rPr>
        <w:t xml:space="preserve"> enhancement for NR </w:t>
      </w:r>
      <w:r w:rsidR="003E55A0" w:rsidRPr="007D5901">
        <w:rPr>
          <w:rFonts w:ascii="Arial" w:hAnsi="Arial" w:cs="Arial" w:hint="eastAsia"/>
          <w:sz w:val="22"/>
          <w:lang w:val="en-US"/>
        </w:rPr>
        <w:t>HST</w:t>
      </w:r>
      <w:r w:rsidR="003E55A0" w:rsidRPr="007D5901">
        <w:rPr>
          <w:rFonts w:ascii="Arial" w:hAnsi="Arial" w:cs="Arial"/>
          <w:sz w:val="22"/>
          <w:lang w:val="en-US"/>
        </w:rPr>
        <w:t xml:space="preserve"> </w:t>
      </w:r>
      <w:r w:rsidRPr="007D5901">
        <w:rPr>
          <w:rFonts w:ascii="Arial" w:hAnsi="Arial" w:cs="Arial"/>
          <w:sz w:val="22"/>
          <w:lang w:val="en-US"/>
        </w:rPr>
        <w:t>in FR1</w:t>
      </w:r>
    </w:p>
    <w:p w14:paraId="76C5EF73" w14:textId="20AE240E" w:rsidR="00AB3739" w:rsidRPr="0085663E" w:rsidRDefault="00AB3739" w:rsidP="00AB3739">
      <w:pPr>
        <w:pStyle w:val="3GPPHeader"/>
        <w:rPr>
          <w:rFonts w:ascii="Arial" w:hAnsi="Arial" w:cs="Arial"/>
          <w:sz w:val="22"/>
        </w:rPr>
      </w:pPr>
      <w:r w:rsidRPr="007D5901">
        <w:rPr>
          <w:rFonts w:ascii="Arial" w:hAnsi="Arial" w:cs="Arial"/>
          <w:sz w:val="22"/>
        </w:rPr>
        <w:t>Agenda Item:</w:t>
      </w:r>
      <w:r w:rsidRPr="007D5901">
        <w:rPr>
          <w:rFonts w:ascii="Arial" w:hAnsi="Arial" w:cs="Arial"/>
          <w:sz w:val="22"/>
        </w:rPr>
        <w:tab/>
      </w:r>
      <w:r w:rsidR="009975F8" w:rsidRPr="007D5901">
        <w:rPr>
          <w:rFonts w:hint="eastAsia"/>
          <w:sz w:val="22"/>
        </w:rPr>
        <w:t>8</w:t>
      </w:r>
      <w:r w:rsidR="005D3A34" w:rsidRPr="007D5901">
        <w:rPr>
          <w:rFonts w:hint="eastAsia"/>
          <w:sz w:val="22"/>
        </w:rPr>
        <w:t>.</w:t>
      </w:r>
      <w:r w:rsidR="00567456" w:rsidRPr="007D5901">
        <w:rPr>
          <w:sz w:val="22"/>
        </w:rPr>
        <w:t>8</w:t>
      </w:r>
      <w:r w:rsidR="00416B9F" w:rsidRPr="007D5901">
        <w:rPr>
          <w:rFonts w:hint="eastAsia"/>
          <w:sz w:val="22"/>
        </w:rPr>
        <w:t>.2.</w:t>
      </w:r>
      <w:r w:rsidR="00567456" w:rsidRPr="007D5901">
        <w:rPr>
          <w:sz w:val="22"/>
        </w:rPr>
        <w:t>3</w:t>
      </w:r>
    </w:p>
    <w:p w14:paraId="22800DEF"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Document for:</w:t>
      </w:r>
      <w:r w:rsidRPr="0085663E">
        <w:rPr>
          <w:rFonts w:ascii="Arial" w:hAnsi="Arial" w:cs="Arial"/>
          <w:sz w:val="22"/>
          <w:lang w:val="en-US"/>
        </w:rPr>
        <w:tab/>
        <w:t>Discussion</w:t>
      </w:r>
    </w:p>
    <w:p w14:paraId="516AB517" w14:textId="77777777" w:rsidR="00AB3739" w:rsidRPr="0085663E" w:rsidRDefault="00AB3739" w:rsidP="0085456A">
      <w:pPr>
        <w:tabs>
          <w:tab w:val="left" w:pos="1985"/>
        </w:tabs>
        <w:spacing w:after="0"/>
        <w:ind w:right="72"/>
        <w:jc w:val="both"/>
        <w:rPr>
          <w:rFonts w:ascii="Arial" w:hAnsi="Arial" w:cs="Arial"/>
          <w:sz w:val="22"/>
          <w:szCs w:val="22"/>
        </w:rPr>
      </w:pPr>
    </w:p>
    <w:p w14:paraId="76A9AE85" w14:textId="77777777" w:rsidR="00D80957" w:rsidRPr="0085663E" w:rsidRDefault="00D80957" w:rsidP="0085456A">
      <w:pPr>
        <w:pStyle w:val="Heading1"/>
        <w:ind w:left="431" w:right="72" w:hanging="431"/>
        <w:jc w:val="both"/>
        <w:rPr>
          <w:rFonts w:cs="Arial"/>
          <w:szCs w:val="36"/>
        </w:rPr>
      </w:pPr>
      <w:r w:rsidRPr="0085663E">
        <w:rPr>
          <w:rFonts w:cs="Arial"/>
          <w:szCs w:val="36"/>
        </w:rPr>
        <w:t>Introduction</w:t>
      </w:r>
      <w:bookmarkStart w:id="1" w:name="OLE_LINK13"/>
      <w:bookmarkStart w:id="2" w:name="OLE_LINK14"/>
    </w:p>
    <w:p w14:paraId="7BC256DB" w14:textId="3909E179" w:rsidR="0088318D" w:rsidRDefault="002E712D" w:rsidP="0088318D">
      <w:pPr>
        <w:jc w:val="both"/>
        <w:rPr>
          <w:rFonts w:ascii="Arial" w:hAnsi="Arial" w:cs="Arial"/>
          <w:lang w:eastAsia="x-none"/>
        </w:rPr>
      </w:pPr>
      <w:r>
        <w:rPr>
          <w:rFonts w:ascii="Arial" w:hAnsi="Arial" w:cs="Arial"/>
          <w:lang w:eastAsia="x-none"/>
        </w:rPr>
        <w:t xml:space="preserve">According to </w:t>
      </w:r>
      <w:r w:rsidR="00062226" w:rsidRPr="0085663E">
        <w:rPr>
          <w:rFonts w:ascii="Arial" w:hAnsi="Arial" w:cs="Arial"/>
          <w:lang w:eastAsia="x-none"/>
        </w:rPr>
        <w:t>work plan</w:t>
      </w:r>
      <w:r w:rsidR="004779D5" w:rsidRPr="0085663E">
        <w:rPr>
          <w:rFonts w:ascii="Arial" w:hAnsi="Arial" w:cs="Arial"/>
          <w:lang w:eastAsia="x-none"/>
        </w:rPr>
        <w:t xml:space="preserve"> [</w:t>
      </w:r>
      <w:r w:rsidR="0024263C" w:rsidRPr="0085663E">
        <w:rPr>
          <w:rFonts w:ascii="Arial" w:hAnsi="Arial" w:cs="Arial"/>
          <w:lang w:eastAsia="x-none"/>
        </w:rPr>
        <w:t>1</w:t>
      </w:r>
      <w:r w:rsidR="004779D5" w:rsidRPr="0085663E">
        <w:rPr>
          <w:rFonts w:ascii="Arial" w:hAnsi="Arial" w:cs="Arial"/>
          <w:lang w:eastAsia="x-none"/>
        </w:rPr>
        <w:t>]</w:t>
      </w:r>
      <w:r w:rsidR="00062226" w:rsidRPr="0085663E">
        <w:rPr>
          <w:rFonts w:ascii="Arial" w:hAnsi="Arial" w:cs="Arial"/>
          <w:lang w:eastAsia="x-none"/>
        </w:rPr>
        <w:t xml:space="preserve"> on enhancement for NR high speed train scenario in FR1</w:t>
      </w:r>
      <w:r>
        <w:rPr>
          <w:rFonts w:ascii="Arial" w:hAnsi="Arial" w:cs="Arial"/>
          <w:lang w:eastAsia="x-none"/>
        </w:rPr>
        <w:t>,</w:t>
      </w:r>
      <w:r w:rsidR="001257C6">
        <w:rPr>
          <w:rFonts w:ascii="Arial" w:hAnsi="Arial" w:cs="Arial"/>
          <w:lang w:eastAsia="x-none"/>
        </w:rPr>
        <w:t xml:space="preserve"> work </w:t>
      </w:r>
      <w:r w:rsidR="0088318D" w:rsidRPr="0088318D">
        <w:rPr>
          <w:rFonts w:ascii="Arial" w:hAnsi="Arial" w:cs="Arial"/>
          <w:lang w:eastAsia="x-none"/>
        </w:rPr>
        <w:t>continued during the RAN4#</w:t>
      </w:r>
      <w:r w:rsidR="001257C6">
        <w:rPr>
          <w:rFonts w:ascii="Arial" w:hAnsi="Arial" w:cs="Arial"/>
          <w:lang w:eastAsia="x-none"/>
        </w:rPr>
        <w:t>100</w:t>
      </w:r>
      <w:r w:rsidR="0088318D" w:rsidRPr="0088318D">
        <w:rPr>
          <w:rFonts w:ascii="Arial" w:hAnsi="Arial" w:cs="Arial"/>
          <w:lang w:eastAsia="x-none"/>
        </w:rPr>
        <w:t>e meeting, with outcome in terms of agreements and open issues captured in WF [2].</w:t>
      </w:r>
      <w:r w:rsidR="0088318D">
        <w:rPr>
          <w:rFonts w:ascii="Arial" w:hAnsi="Arial" w:cs="Arial"/>
          <w:lang w:eastAsia="x-none"/>
        </w:rPr>
        <w:t xml:space="preserve"> </w:t>
      </w:r>
    </w:p>
    <w:p w14:paraId="0442DCF5" w14:textId="36983580" w:rsidR="0088318D" w:rsidRDefault="00FA0BCB" w:rsidP="0088318D">
      <w:pPr>
        <w:jc w:val="both"/>
        <w:rPr>
          <w:rFonts w:ascii="Arial" w:hAnsi="Arial" w:cs="Arial"/>
          <w:lang w:eastAsia="x-none"/>
        </w:rPr>
      </w:pPr>
      <w:r>
        <w:rPr>
          <w:rFonts w:ascii="Arial" w:hAnsi="Arial" w:cs="Arial"/>
          <w:lang w:eastAsia="x-none"/>
        </w:rPr>
        <w:t>This contribution focus on L1-SINR</w:t>
      </w:r>
      <w:r w:rsidR="004A7D26">
        <w:rPr>
          <w:rFonts w:ascii="Arial" w:hAnsi="Arial" w:cs="Arial"/>
          <w:lang w:eastAsia="x-none"/>
        </w:rPr>
        <w:t xml:space="preserve"> and provide simulation results related.</w:t>
      </w:r>
    </w:p>
    <w:p w14:paraId="56675045" w14:textId="77777777" w:rsidR="004779D5" w:rsidRPr="0085663E" w:rsidRDefault="00062226" w:rsidP="00B114D7">
      <w:pPr>
        <w:pStyle w:val="Heading1"/>
        <w:rPr>
          <w:rFonts w:cs="Arial"/>
          <w:lang w:val="en-US"/>
        </w:rPr>
      </w:pPr>
      <w:r w:rsidRPr="0085663E">
        <w:rPr>
          <w:rFonts w:cs="Arial"/>
          <w:lang w:val="en-US"/>
        </w:rPr>
        <w:t>Discussion</w:t>
      </w:r>
    </w:p>
    <w:bookmarkEnd w:id="1"/>
    <w:bookmarkEnd w:id="2"/>
    <w:p w14:paraId="584337B1" w14:textId="7E665D3D" w:rsidR="00E726EB" w:rsidRDefault="00E726EB" w:rsidP="00F03501">
      <w:pPr>
        <w:jc w:val="both"/>
        <w:rPr>
          <w:rFonts w:ascii="Arial" w:eastAsiaTheme="minorEastAsia" w:hAnsi="Arial" w:cs="Arial"/>
          <w:lang w:val="en-US" w:eastAsia="zh-CN"/>
        </w:rPr>
      </w:pPr>
    </w:p>
    <w:tbl>
      <w:tblPr>
        <w:tblStyle w:val="TableGrid"/>
        <w:tblW w:w="0" w:type="auto"/>
        <w:tblLook w:val="04A0" w:firstRow="1" w:lastRow="0" w:firstColumn="1" w:lastColumn="0" w:noHBand="0" w:noVBand="1"/>
      </w:tblPr>
      <w:tblGrid>
        <w:gridCol w:w="10142"/>
      </w:tblGrid>
      <w:tr w:rsidR="008E22DF" w14:paraId="7F4A00F8" w14:textId="77777777" w:rsidTr="008E22DF">
        <w:tc>
          <w:tcPr>
            <w:tcW w:w="10142" w:type="dxa"/>
          </w:tcPr>
          <w:p w14:paraId="0D2D3924" w14:textId="77777777" w:rsidR="008E22DF" w:rsidRDefault="008E22DF" w:rsidP="008E22DF">
            <w:pPr>
              <w:rPr>
                <w:rFonts w:eastAsia="SimSun"/>
                <w:b/>
                <w:u w:val="single"/>
                <w:lang w:eastAsia="ko-KR"/>
              </w:rPr>
            </w:pPr>
            <w:r>
              <w:rPr>
                <w:b/>
                <w:u w:val="single"/>
                <w:lang w:eastAsia="ko-KR"/>
              </w:rPr>
              <w:t>Issue 3-1: whether L1-SINR measurement is applicable to HST</w:t>
            </w:r>
          </w:p>
          <w:p w14:paraId="1AF5D3B3" w14:textId="77777777" w:rsidR="008E22DF" w:rsidRDefault="008E22DF" w:rsidP="008E22DF">
            <w:pPr>
              <w:pStyle w:val="ListParagraph"/>
              <w:numPr>
                <w:ilvl w:val="0"/>
                <w:numId w:val="35"/>
              </w:numPr>
              <w:autoSpaceDN w:val="0"/>
              <w:spacing w:after="120"/>
              <w:ind w:left="720"/>
              <w:contextualSpacing w:val="0"/>
              <w:rPr>
                <w:rFonts w:eastAsia="SimSun"/>
                <w:szCs w:val="24"/>
                <w:lang w:eastAsia="zh-CN"/>
              </w:rPr>
            </w:pPr>
            <w:r>
              <w:rPr>
                <w:rFonts w:eastAsia="SimSun"/>
                <w:szCs w:val="24"/>
                <w:lang w:eastAsia="zh-CN"/>
              </w:rPr>
              <w:t xml:space="preserve">Option 1 (CMCC, vivo): Yes. The configuration of CMR/IMR is up to network configuration, there is no restriction on L1-SINR for HST scenario </w:t>
            </w:r>
          </w:p>
          <w:p w14:paraId="44BC1A4E" w14:textId="40CFDBB6" w:rsidR="008E22DF" w:rsidRPr="008E22DF" w:rsidRDefault="008E22DF" w:rsidP="008E22DF">
            <w:pPr>
              <w:pStyle w:val="ListParagraph"/>
              <w:numPr>
                <w:ilvl w:val="0"/>
                <w:numId w:val="35"/>
              </w:numPr>
              <w:autoSpaceDN w:val="0"/>
              <w:spacing w:after="120"/>
              <w:ind w:left="720"/>
              <w:contextualSpacing w:val="0"/>
              <w:rPr>
                <w:rFonts w:ascii="Arial" w:eastAsiaTheme="minorEastAsia" w:hAnsi="Arial" w:cs="Arial"/>
                <w:lang w:eastAsia="zh-CN"/>
              </w:rPr>
            </w:pPr>
            <w:r>
              <w:rPr>
                <w:rFonts w:eastAsia="SimSun"/>
                <w:szCs w:val="24"/>
                <w:lang w:eastAsia="zh-CN"/>
              </w:rPr>
              <w:t>Option 2 (MTK, OPPO, Ericsson, HW, Apple, QC, Nokia, Intel): RAN4 needs to confirm whether L1-SINR measurement is applicable for HST or not</w:t>
            </w:r>
          </w:p>
        </w:tc>
      </w:tr>
    </w:tbl>
    <w:p w14:paraId="2F616172" w14:textId="4211CA62" w:rsidR="00401CBE" w:rsidRDefault="00401CBE" w:rsidP="00F03501">
      <w:pPr>
        <w:jc w:val="both"/>
        <w:rPr>
          <w:rFonts w:ascii="Arial" w:eastAsiaTheme="minorEastAsia" w:hAnsi="Arial" w:cs="Arial"/>
          <w:lang w:val="en-US" w:eastAsia="zh-CN"/>
        </w:rPr>
      </w:pPr>
    </w:p>
    <w:p w14:paraId="51F27A0E" w14:textId="110370FB" w:rsidR="008E22DF" w:rsidRDefault="00DD4947" w:rsidP="00F03501">
      <w:pPr>
        <w:jc w:val="both"/>
        <w:rPr>
          <w:rFonts w:ascii="Arial" w:eastAsiaTheme="minorEastAsia" w:hAnsi="Arial" w:cs="Arial"/>
          <w:lang w:val="en-US" w:eastAsia="zh-CN"/>
        </w:rPr>
      </w:pPr>
      <w:r>
        <w:rPr>
          <w:rFonts w:ascii="Arial" w:eastAsiaTheme="minorEastAsia" w:hAnsi="Arial" w:cs="Arial"/>
          <w:lang w:val="en-US" w:eastAsia="zh-CN"/>
        </w:rPr>
        <w:t>It’s expected</w:t>
      </w:r>
      <w:r w:rsidR="004F3D0C" w:rsidRPr="004F3D0C">
        <w:rPr>
          <w:rFonts w:ascii="Arial" w:eastAsiaTheme="minorEastAsia" w:hAnsi="Arial" w:cs="Arial"/>
          <w:lang w:val="en-US" w:eastAsia="zh-CN"/>
        </w:rPr>
        <w:t xml:space="preserve"> that a credible example can establish L1-SINR necessity in the HST scenario</w:t>
      </w:r>
      <w:r w:rsidR="00C10960">
        <w:rPr>
          <w:rFonts w:ascii="Arial" w:eastAsiaTheme="minorEastAsia" w:hAnsi="Arial" w:cs="Arial"/>
          <w:lang w:val="en-US" w:eastAsia="zh-CN"/>
        </w:rPr>
        <w:t>,</w:t>
      </w:r>
      <w:r w:rsidR="004F3D0C" w:rsidRPr="004F3D0C">
        <w:rPr>
          <w:rFonts w:ascii="Arial" w:eastAsiaTheme="minorEastAsia" w:hAnsi="Arial" w:cs="Arial"/>
          <w:lang w:val="en-US" w:eastAsia="zh-CN"/>
        </w:rPr>
        <w:t xml:space="preserve"> if </w:t>
      </w:r>
      <w:r w:rsidR="00C10960">
        <w:rPr>
          <w:rFonts w:ascii="Arial" w:eastAsiaTheme="minorEastAsia" w:hAnsi="Arial" w:cs="Arial"/>
          <w:lang w:val="en-US" w:eastAsia="zh-CN"/>
        </w:rPr>
        <w:t>there is</w:t>
      </w:r>
      <w:r w:rsidR="004F3D0C" w:rsidRPr="004F3D0C">
        <w:rPr>
          <w:rFonts w:ascii="Arial" w:eastAsiaTheme="minorEastAsia" w:hAnsi="Arial" w:cs="Arial"/>
          <w:lang w:val="en-US" w:eastAsia="zh-CN"/>
        </w:rPr>
        <w:t xml:space="preserve">, as we recommended at the prior meeting. </w:t>
      </w:r>
    </w:p>
    <w:p w14:paraId="7E0E0618" w14:textId="48F7441B" w:rsidR="004A7D26" w:rsidRPr="00714993" w:rsidRDefault="004A7D26" w:rsidP="00F03501">
      <w:pPr>
        <w:jc w:val="both"/>
        <w:rPr>
          <w:rFonts w:ascii="Arial" w:eastAsiaTheme="minorEastAsia" w:hAnsi="Arial" w:cs="Arial"/>
          <w:b/>
          <w:bCs/>
          <w:i/>
          <w:iCs/>
          <w:lang w:val="en-US" w:eastAsia="zh-CN"/>
        </w:rPr>
      </w:pPr>
      <w:r w:rsidRPr="00714993">
        <w:rPr>
          <w:rFonts w:ascii="Arial" w:eastAsiaTheme="minorEastAsia" w:hAnsi="Arial" w:cs="Arial"/>
          <w:b/>
          <w:bCs/>
          <w:i/>
          <w:iCs/>
          <w:lang w:val="en-US" w:eastAsia="zh-CN"/>
        </w:rPr>
        <w:t>Proposal</w:t>
      </w:r>
      <w:r w:rsidR="00BE30EA">
        <w:rPr>
          <w:rFonts w:ascii="Arial" w:eastAsiaTheme="minorEastAsia" w:hAnsi="Arial" w:cs="Arial"/>
          <w:b/>
          <w:bCs/>
          <w:i/>
          <w:iCs/>
          <w:lang w:val="en-US" w:eastAsia="zh-CN"/>
        </w:rPr>
        <w:t xml:space="preserve"> 1</w:t>
      </w:r>
      <w:r w:rsidRPr="00714993">
        <w:rPr>
          <w:rFonts w:ascii="Arial" w:eastAsiaTheme="minorEastAsia" w:hAnsi="Arial" w:cs="Arial"/>
          <w:b/>
          <w:bCs/>
          <w:i/>
          <w:iCs/>
          <w:lang w:val="en-US" w:eastAsia="zh-CN"/>
        </w:rPr>
        <w:t>:</w:t>
      </w:r>
      <w:r w:rsidR="00714993" w:rsidRPr="00714993">
        <w:rPr>
          <w:rFonts w:ascii="Arial" w:eastAsiaTheme="minorEastAsia" w:hAnsi="Arial" w:cs="Arial"/>
          <w:b/>
          <w:bCs/>
          <w:i/>
          <w:iCs/>
          <w:lang w:val="en-US" w:eastAsia="zh-CN"/>
        </w:rPr>
        <w:t xml:space="preserve"> We're not leaning towards that the L1-SINR configuration should be avoided in HST scenario from a specification standpoint, but an invalid case doesn't need to be enhanced in particular, e</w:t>
      </w:r>
      <w:r w:rsidR="00714993" w:rsidRPr="00714993">
        <w:rPr>
          <w:rFonts w:ascii="Arial" w:eastAsiaTheme="minorEastAsia" w:hAnsi="Arial" w:cs="Arial" w:hint="eastAsia"/>
          <w:b/>
          <w:bCs/>
          <w:i/>
          <w:iCs/>
          <w:lang w:val="en-US" w:eastAsia="zh-CN"/>
        </w:rPr>
        <w:t>ve</w:t>
      </w:r>
      <w:r w:rsidR="00714993" w:rsidRPr="00714993">
        <w:rPr>
          <w:rFonts w:ascii="Arial" w:eastAsiaTheme="minorEastAsia" w:hAnsi="Arial" w:cs="Arial"/>
          <w:b/>
          <w:bCs/>
          <w:i/>
          <w:iCs/>
          <w:lang w:val="en-US" w:eastAsia="zh-CN"/>
        </w:rPr>
        <w:t xml:space="preserve">n simulation results </w:t>
      </w:r>
      <w:r w:rsidR="002B74F2">
        <w:rPr>
          <w:rFonts w:ascii="Arial" w:eastAsiaTheme="minorEastAsia" w:hAnsi="Arial" w:cs="Arial"/>
          <w:b/>
          <w:bCs/>
          <w:i/>
          <w:iCs/>
          <w:lang w:val="en-US" w:eastAsia="zh-CN"/>
        </w:rPr>
        <w:t>show</w:t>
      </w:r>
      <w:r w:rsidR="00796A53">
        <w:rPr>
          <w:rFonts w:ascii="Arial" w:eastAsiaTheme="minorEastAsia" w:hAnsi="Arial" w:cs="Arial"/>
          <w:b/>
          <w:bCs/>
          <w:i/>
          <w:iCs/>
          <w:lang w:val="en-US" w:eastAsia="zh-CN"/>
        </w:rPr>
        <w:t xml:space="preserve"> necessity of upper boundary. </w:t>
      </w:r>
    </w:p>
    <w:p w14:paraId="24151F16" w14:textId="77777777" w:rsidR="004F3D0C" w:rsidRDefault="004F3D0C" w:rsidP="00F03501">
      <w:pPr>
        <w:jc w:val="both"/>
        <w:rPr>
          <w:rFonts w:ascii="Arial" w:eastAsiaTheme="minorEastAsia" w:hAnsi="Arial" w:cs="Arial"/>
          <w:lang w:val="en-US" w:eastAsia="zh-CN"/>
        </w:rPr>
      </w:pPr>
    </w:p>
    <w:tbl>
      <w:tblPr>
        <w:tblStyle w:val="TableGrid"/>
        <w:tblW w:w="0" w:type="auto"/>
        <w:tblLook w:val="04A0" w:firstRow="1" w:lastRow="0" w:firstColumn="1" w:lastColumn="0" w:noHBand="0" w:noVBand="1"/>
      </w:tblPr>
      <w:tblGrid>
        <w:gridCol w:w="10142"/>
      </w:tblGrid>
      <w:tr w:rsidR="005B29C3" w14:paraId="75C8F9D9" w14:textId="77777777" w:rsidTr="005B29C3">
        <w:tc>
          <w:tcPr>
            <w:tcW w:w="10142" w:type="dxa"/>
          </w:tcPr>
          <w:p w14:paraId="44B55732" w14:textId="77777777" w:rsidR="005B29C3" w:rsidRDefault="005B29C3" w:rsidP="005B29C3">
            <w:pPr>
              <w:rPr>
                <w:rFonts w:eastAsia="SimSun"/>
                <w:b/>
                <w:u w:val="single"/>
                <w:lang w:eastAsia="ko-KR"/>
              </w:rPr>
            </w:pPr>
            <w:r>
              <w:rPr>
                <w:b/>
                <w:u w:val="single"/>
                <w:lang w:eastAsia="ko-KR"/>
              </w:rPr>
              <w:t>Issue 3-2: If L1-SINR measurement is applicable to HST, whether it is necessary to specify upper bound of side condition for L1-SINR measurement</w:t>
            </w:r>
          </w:p>
          <w:p w14:paraId="73FAC0F2" w14:textId="4DB46510" w:rsidR="005B29C3" w:rsidRPr="005B29C3" w:rsidRDefault="007C5A78" w:rsidP="007C5A78">
            <w:pPr>
              <w:pStyle w:val="ListParagraph"/>
              <w:numPr>
                <w:ilvl w:val="0"/>
                <w:numId w:val="35"/>
              </w:numPr>
              <w:autoSpaceDN w:val="0"/>
              <w:spacing w:after="120"/>
              <w:ind w:left="720"/>
              <w:contextualSpacing w:val="0"/>
              <w:rPr>
                <w:rFonts w:ascii="Arial" w:eastAsiaTheme="minorEastAsia" w:hAnsi="Arial" w:cs="Arial"/>
                <w:lang w:val="en-GB" w:eastAsia="zh-CN"/>
              </w:rPr>
            </w:pPr>
            <w:r>
              <w:rPr>
                <w:rFonts w:eastAsia="SimSun"/>
                <w:szCs w:val="24"/>
                <w:lang w:eastAsia="zh-CN"/>
              </w:rPr>
              <w:t>Companies are encouraged to evaluate whether an applicable upper bound for L1-SINR is needed and what is the concrete value of the upper bound, if needed.</w:t>
            </w:r>
          </w:p>
        </w:tc>
      </w:tr>
    </w:tbl>
    <w:p w14:paraId="19E30EC3" w14:textId="5BED5B12" w:rsidR="005B29C3" w:rsidRDefault="005B29C3" w:rsidP="00F03501">
      <w:pPr>
        <w:jc w:val="both"/>
        <w:rPr>
          <w:rFonts w:ascii="Arial" w:eastAsiaTheme="minorEastAsia" w:hAnsi="Arial" w:cs="Arial"/>
          <w:lang w:val="en-US" w:eastAsia="zh-CN"/>
        </w:rPr>
      </w:pPr>
    </w:p>
    <w:p w14:paraId="3BCBA68B" w14:textId="0A85687B" w:rsidR="007C5A78" w:rsidRDefault="00AD3616" w:rsidP="00F03501">
      <w:pPr>
        <w:jc w:val="both"/>
        <w:rPr>
          <w:rFonts w:ascii="Arial" w:eastAsiaTheme="minorEastAsia" w:hAnsi="Arial" w:cs="Arial"/>
          <w:lang w:val="en-US" w:eastAsia="zh-CN"/>
        </w:rPr>
      </w:pPr>
      <w:r>
        <w:rPr>
          <w:rFonts w:ascii="Arial" w:eastAsiaTheme="minorEastAsia" w:hAnsi="Arial" w:cs="Arial"/>
          <w:lang w:val="en-US" w:eastAsia="zh-CN"/>
        </w:rPr>
        <w:t>S</w:t>
      </w:r>
      <w:r w:rsidR="007C5A78">
        <w:rPr>
          <w:rFonts w:ascii="Arial" w:eastAsiaTheme="minorEastAsia" w:hAnsi="Arial" w:cs="Arial"/>
          <w:lang w:val="en-US" w:eastAsia="zh-CN"/>
        </w:rPr>
        <w:t xml:space="preserve">imulation </w:t>
      </w:r>
      <w:r w:rsidR="00DD512C">
        <w:rPr>
          <w:rFonts w:ascii="Arial" w:eastAsiaTheme="minorEastAsia" w:hAnsi="Arial" w:cs="Arial"/>
          <w:lang w:val="en-US" w:eastAsia="zh-CN"/>
        </w:rPr>
        <w:t xml:space="preserve">assumptions are </w:t>
      </w:r>
      <w:r w:rsidR="005E314E">
        <w:rPr>
          <w:rFonts w:ascii="Arial" w:eastAsiaTheme="minorEastAsia" w:hAnsi="Arial" w:cs="Arial"/>
          <w:lang w:val="en-US" w:eastAsia="zh-CN"/>
        </w:rPr>
        <w:t>listed in the following.</w:t>
      </w:r>
    </w:p>
    <w:p w14:paraId="794C05CE" w14:textId="7EF5D546" w:rsidR="00D47F9B" w:rsidRPr="00D47F9B" w:rsidRDefault="00D47F9B" w:rsidP="00D47F9B">
      <w:pPr>
        <w:pStyle w:val="Caption"/>
        <w:keepNext/>
        <w:jc w:val="center"/>
        <w:rPr>
          <w:lang w:val="en-US"/>
        </w:rPr>
      </w:pPr>
      <w:r>
        <w:lastRenderedPageBreak/>
        <w:t xml:space="preserve">Table </w:t>
      </w:r>
      <w:r>
        <w:fldChar w:fldCharType="begin"/>
      </w:r>
      <w:r>
        <w:instrText xml:space="preserve"> SEQ Table \* ARABIC </w:instrText>
      </w:r>
      <w:r>
        <w:fldChar w:fldCharType="separate"/>
      </w:r>
      <w:r>
        <w:rPr>
          <w:noProof/>
        </w:rPr>
        <w:t>1</w:t>
      </w:r>
      <w:r>
        <w:fldChar w:fldCharType="end"/>
      </w:r>
      <w:r w:rsidRPr="00D47F9B">
        <w:rPr>
          <w:lang w:val="en-US"/>
        </w:rPr>
        <w:t xml:space="preserve"> Simulation assumption (CMR-only L1-SINR)</w:t>
      </w:r>
    </w:p>
    <w:p w14:paraId="4AFABEA9" w14:textId="77777777" w:rsidR="00D47F9B" w:rsidRDefault="00D47F9B" w:rsidP="00D47F9B">
      <w:pPr>
        <w:keepNext/>
        <w:jc w:val="center"/>
      </w:pPr>
      <w:r>
        <w:rPr>
          <w:rFonts w:ascii="Arial" w:eastAsiaTheme="minorEastAsia" w:hAnsi="Arial" w:cs="Arial"/>
          <w:noProof/>
          <w:lang w:val="en-US" w:eastAsia="zh-CN"/>
        </w:rPr>
        <w:drawing>
          <wp:inline distT="0" distB="0" distL="0" distR="0" wp14:anchorId="6AC6D26F" wp14:editId="44E21A5D">
            <wp:extent cx="2970522" cy="1556828"/>
            <wp:effectExtent l="0" t="0" r="190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5569" cy="1564714"/>
                    </a:xfrm>
                    <a:prstGeom prst="rect">
                      <a:avLst/>
                    </a:prstGeom>
                    <a:noFill/>
                  </pic:spPr>
                </pic:pic>
              </a:graphicData>
            </a:graphic>
          </wp:inline>
        </w:drawing>
      </w:r>
    </w:p>
    <w:p w14:paraId="2D9A3BAD" w14:textId="293851EC" w:rsidR="00D47F9B" w:rsidRDefault="00D47F9B" w:rsidP="00D47F9B">
      <w:pPr>
        <w:rPr>
          <w:rFonts w:ascii="Arial" w:eastAsiaTheme="minorEastAsia" w:hAnsi="Arial" w:cs="Arial"/>
          <w:lang w:val="en-US" w:eastAsia="zh-CN"/>
        </w:rPr>
      </w:pPr>
      <w:r>
        <w:rPr>
          <w:rFonts w:ascii="Arial" w:eastAsiaTheme="minorEastAsia" w:hAnsi="Arial" w:cs="Arial"/>
          <w:lang w:val="en-US" w:eastAsia="zh-CN"/>
        </w:rPr>
        <w:t>Based on above assumptions,</w:t>
      </w:r>
      <w:r w:rsidR="00B26B67">
        <w:rPr>
          <w:rFonts w:ascii="Arial" w:eastAsiaTheme="minorEastAsia" w:hAnsi="Arial" w:cs="Arial"/>
          <w:lang w:val="en-US" w:eastAsia="zh-CN"/>
        </w:rPr>
        <w:t xml:space="preserve"> </w:t>
      </w:r>
      <w:r>
        <w:rPr>
          <w:rFonts w:ascii="Arial" w:eastAsiaTheme="minorEastAsia" w:hAnsi="Arial" w:cs="Arial"/>
          <w:lang w:val="en-US" w:eastAsia="zh-CN"/>
        </w:rPr>
        <w:t>results</w:t>
      </w:r>
      <w:r w:rsidR="005C7588">
        <w:rPr>
          <w:rFonts w:ascii="Arial" w:eastAsiaTheme="minorEastAsia" w:hAnsi="Arial" w:cs="Arial"/>
          <w:lang w:val="en-US" w:eastAsia="zh-CN"/>
        </w:rPr>
        <w:t xml:space="preserve"> are categorized</w:t>
      </w:r>
      <w:r w:rsidR="009613E3">
        <w:rPr>
          <w:rFonts w:ascii="Arial" w:eastAsiaTheme="minorEastAsia" w:hAnsi="Arial" w:cs="Arial"/>
          <w:lang w:val="en-US" w:eastAsia="zh-CN"/>
        </w:rPr>
        <w:t xml:space="preserve"> with 2 options on parameter in </w:t>
      </w:r>
      <w:r w:rsidR="005C7588" w:rsidRPr="005C7588">
        <w:rPr>
          <w:rFonts w:ascii="Arial" w:eastAsiaTheme="minorEastAsia" w:hAnsi="Arial" w:cs="Arial"/>
          <w:lang w:val="en-US" w:eastAsia="zh-CN"/>
        </w:rPr>
        <w:t>Frequency domain filtering</w:t>
      </w:r>
      <w:r w:rsidR="005C7588">
        <w:rPr>
          <w:rFonts w:ascii="Arial" w:eastAsiaTheme="minorEastAsia" w:hAnsi="Arial" w:cs="Arial"/>
          <w:lang w:val="en-US" w:eastAsia="zh-CN"/>
        </w:rPr>
        <w:t>:</w:t>
      </w:r>
    </w:p>
    <w:p w14:paraId="1DD247A8" w14:textId="5E08BA01" w:rsidR="005C7588" w:rsidRPr="005C7588" w:rsidRDefault="005C7588" w:rsidP="00163D07">
      <w:pPr>
        <w:numPr>
          <w:ilvl w:val="0"/>
          <w:numId w:val="41"/>
        </w:numPr>
        <w:rPr>
          <w:rFonts w:ascii="Arial" w:eastAsiaTheme="minorEastAsia" w:hAnsi="Arial" w:cs="Arial"/>
          <w:lang w:val="en-US" w:eastAsia="zh-CN"/>
        </w:rPr>
      </w:pPr>
      <w:r w:rsidRPr="005C7588">
        <w:rPr>
          <w:rFonts w:ascii="Arial" w:eastAsiaTheme="minorEastAsia" w:hAnsi="Arial" w:cs="Arial"/>
          <w:lang w:val="en-US" w:eastAsia="zh-CN"/>
        </w:rPr>
        <w:t>Number of samples: 1</w:t>
      </w:r>
      <w:r>
        <w:rPr>
          <w:rFonts w:ascii="Arial" w:eastAsiaTheme="minorEastAsia" w:hAnsi="Arial" w:cs="Arial"/>
          <w:lang w:val="en-US" w:eastAsia="zh-CN"/>
        </w:rPr>
        <w:t xml:space="preserve">; </w:t>
      </w:r>
      <w:r w:rsidRPr="005C7588">
        <w:rPr>
          <w:rFonts w:ascii="Arial" w:eastAsiaTheme="minorEastAsia" w:hAnsi="Arial" w:cs="Arial"/>
          <w:lang w:val="en-US" w:eastAsia="zh-CN"/>
        </w:rPr>
        <w:t>Frequency domain filtering over 8 PRBs</w:t>
      </w:r>
    </w:p>
    <w:tbl>
      <w:tblPr>
        <w:tblStyle w:val="TableGrid"/>
        <w:tblW w:w="8620" w:type="dxa"/>
        <w:tblLook w:val="0600" w:firstRow="0" w:lastRow="0" w:firstColumn="0" w:lastColumn="0" w:noHBand="1" w:noVBand="1"/>
      </w:tblPr>
      <w:tblGrid>
        <w:gridCol w:w="950"/>
        <w:gridCol w:w="1192"/>
        <w:gridCol w:w="1654"/>
        <w:gridCol w:w="1718"/>
        <w:gridCol w:w="1192"/>
        <w:gridCol w:w="1718"/>
        <w:gridCol w:w="1718"/>
      </w:tblGrid>
      <w:tr w:rsidR="00073A57" w:rsidRPr="00073A57" w14:paraId="3B4F6E7F" w14:textId="77777777" w:rsidTr="00073A57">
        <w:trPr>
          <w:trHeight w:val="276"/>
        </w:trPr>
        <w:tc>
          <w:tcPr>
            <w:tcW w:w="1240" w:type="dxa"/>
            <w:hideMark/>
          </w:tcPr>
          <w:p w14:paraId="4F563EB0" w14:textId="77777777" w:rsidR="00073A57" w:rsidRPr="002B74F2" w:rsidRDefault="00073A57" w:rsidP="00073A57">
            <w:pPr>
              <w:spacing w:after="0"/>
              <w:rPr>
                <w:rFonts w:eastAsia="Times New Roman"/>
                <w:sz w:val="16"/>
                <w:szCs w:val="16"/>
                <w:lang w:val="en-US" w:eastAsia="zh-CN"/>
              </w:rPr>
            </w:pPr>
          </w:p>
        </w:tc>
        <w:tc>
          <w:tcPr>
            <w:tcW w:w="1240" w:type="dxa"/>
            <w:hideMark/>
          </w:tcPr>
          <w:p w14:paraId="3AAFBF7A" w14:textId="77777777" w:rsidR="00073A57" w:rsidRPr="00073A57" w:rsidRDefault="00073A57" w:rsidP="00073A57">
            <w:pPr>
              <w:spacing w:after="0"/>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lang w:val="en-US" w:eastAsia="zh-CN"/>
              </w:rPr>
              <w:t>FR1_15kHz_AWGN 2rx</w:t>
            </w:r>
          </w:p>
        </w:tc>
        <w:tc>
          <w:tcPr>
            <w:tcW w:w="1240" w:type="dxa"/>
            <w:hideMark/>
          </w:tcPr>
          <w:p w14:paraId="0351877C" w14:textId="77777777" w:rsidR="00073A57" w:rsidRPr="00073A57" w:rsidRDefault="00073A57" w:rsidP="00073A57">
            <w:pPr>
              <w:spacing w:after="0"/>
              <w:textAlignment w:val="bottom"/>
              <w:rPr>
                <w:rFonts w:ascii="Arial" w:eastAsia="Times New Roman" w:hAnsi="Arial" w:cs="Arial"/>
                <w:sz w:val="16"/>
                <w:szCs w:val="16"/>
                <w:lang w:val="en-US" w:eastAsia="zh-CN"/>
              </w:rPr>
            </w:pPr>
            <w:r w:rsidRPr="00073A57">
              <w:rPr>
                <w:rFonts w:ascii="Ericsson Hilda" w:eastAsia="Times New Roman" w:hAnsi="Ericsson Hilda" w:cs="Arial"/>
                <w:color w:val="181818"/>
                <w:kern w:val="24"/>
                <w:sz w:val="16"/>
                <w:szCs w:val="16"/>
                <w:lang w:val="en-US" w:eastAsia="zh-CN"/>
              </w:rPr>
              <w:t>FR1_15kHz_HST_single_972 2rx</w:t>
            </w:r>
          </w:p>
        </w:tc>
        <w:tc>
          <w:tcPr>
            <w:tcW w:w="1240" w:type="dxa"/>
            <w:hideMark/>
          </w:tcPr>
          <w:p w14:paraId="69C7638E" w14:textId="77777777" w:rsidR="00073A57" w:rsidRPr="00073A57" w:rsidRDefault="00073A57" w:rsidP="00073A57">
            <w:pPr>
              <w:spacing w:after="0"/>
              <w:textAlignment w:val="bottom"/>
              <w:rPr>
                <w:rFonts w:ascii="Arial" w:eastAsia="Times New Roman" w:hAnsi="Arial" w:cs="Arial"/>
                <w:sz w:val="16"/>
                <w:szCs w:val="16"/>
                <w:lang w:val="en-US" w:eastAsia="zh-CN"/>
              </w:rPr>
            </w:pPr>
            <w:r w:rsidRPr="00073A57">
              <w:rPr>
                <w:rFonts w:ascii="Ericsson Hilda" w:eastAsia="Times New Roman" w:hAnsi="Ericsson Hilda" w:cs="Arial"/>
                <w:color w:val="181818"/>
                <w:kern w:val="24"/>
                <w:sz w:val="16"/>
                <w:szCs w:val="16"/>
                <w:lang w:val="en-US" w:eastAsia="zh-CN"/>
              </w:rPr>
              <w:t>FR1_15kHz_HST_single_1944 2rx</w:t>
            </w:r>
          </w:p>
        </w:tc>
        <w:tc>
          <w:tcPr>
            <w:tcW w:w="1240" w:type="dxa"/>
            <w:hideMark/>
          </w:tcPr>
          <w:p w14:paraId="214331AE" w14:textId="77777777" w:rsidR="00073A57" w:rsidRPr="00073A57" w:rsidRDefault="00073A57" w:rsidP="00073A57">
            <w:pPr>
              <w:spacing w:after="0"/>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lang w:val="en-US" w:eastAsia="zh-CN"/>
              </w:rPr>
              <w:t>FR1_30kHz_AWGN 2rx</w:t>
            </w:r>
          </w:p>
        </w:tc>
        <w:tc>
          <w:tcPr>
            <w:tcW w:w="1240" w:type="dxa"/>
            <w:hideMark/>
          </w:tcPr>
          <w:p w14:paraId="29D5AAB1" w14:textId="77777777" w:rsidR="00073A57" w:rsidRPr="00073A57" w:rsidRDefault="00073A57" w:rsidP="00073A57">
            <w:pPr>
              <w:spacing w:after="0"/>
              <w:textAlignment w:val="bottom"/>
              <w:rPr>
                <w:rFonts w:ascii="Arial" w:eastAsia="Times New Roman" w:hAnsi="Arial" w:cs="Arial"/>
                <w:sz w:val="16"/>
                <w:szCs w:val="16"/>
                <w:lang w:val="en-US" w:eastAsia="zh-CN"/>
              </w:rPr>
            </w:pPr>
            <w:r w:rsidRPr="00073A57">
              <w:rPr>
                <w:rFonts w:ascii="Ericsson Hilda" w:eastAsia="Times New Roman" w:hAnsi="Ericsson Hilda" w:cs="Arial"/>
                <w:color w:val="181818"/>
                <w:kern w:val="24"/>
                <w:sz w:val="16"/>
                <w:szCs w:val="16"/>
                <w:lang w:val="en-US" w:eastAsia="zh-CN"/>
              </w:rPr>
              <w:t>FR1_30kHz_HST_single_1667 2rx</w:t>
            </w:r>
          </w:p>
        </w:tc>
        <w:tc>
          <w:tcPr>
            <w:tcW w:w="1240" w:type="dxa"/>
            <w:hideMark/>
          </w:tcPr>
          <w:p w14:paraId="050210E9" w14:textId="77777777" w:rsidR="00073A57" w:rsidRPr="00073A57" w:rsidRDefault="00073A57" w:rsidP="00073A57">
            <w:pPr>
              <w:spacing w:after="0"/>
              <w:textAlignment w:val="bottom"/>
              <w:rPr>
                <w:rFonts w:ascii="Arial" w:eastAsia="Times New Roman" w:hAnsi="Arial" w:cs="Arial"/>
                <w:sz w:val="16"/>
                <w:szCs w:val="16"/>
                <w:lang w:val="en-US" w:eastAsia="zh-CN"/>
              </w:rPr>
            </w:pPr>
            <w:r w:rsidRPr="00073A57">
              <w:rPr>
                <w:rFonts w:ascii="Ericsson Hilda" w:eastAsia="Times New Roman" w:hAnsi="Ericsson Hilda" w:cs="Arial"/>
                <w:color w:val="181818"/>
                <w:kern w:val="24"/>
                <w:sz w:val="16"/>
                <w:szCs w:val="16"/>
                <w:lang w:val="en-US" w:eastAsia="zh-CN"/>
              </w:rPr>
              <w:t>FR1_30kHz_HST_single_3334 2rx</w:t>
            </w:r>
          </w:p>
        </w:tc>
      </w:tr>
      <w:tr w:rsidR="00073A57" w:rsidRPr="00073A57" w14:paraId="5AEE0817" w14:textId="77777777" w:rsidTr="00073A57">
        <w:trPr>
          <w:trHeight w:val="276"/>
        </w:trPr>
        <w:tc>
          <w:tcPr>
            <w:tcW w:w="1240" w:type="dxa"/>
            <w:hideMark/>
          </w:tcPr>
          <w:p w14:paraId="714ECC49"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lang w:val="en-US" w:eastAsia="zh-CN"/>
              </w:rPr>
              <w:t>5%</w:t>
            </w:r>
          </w:p>
        </w:tc>
        <w:tc>
          <w:tcPr>
            <w:tcW w:w="1240" w:type="dxa"/>
            <w:hideMark/>
          </w:tcPr>
          <w:p w14:paraId="76FFF7AA"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lang w:val="en-US" w:eastAsia="zh-CN"/>
              </w:rPr>
              <w:t>-0.38</w:t>
            </w:r>
          </w:p>
        </w:tc>
        <w:tc>
          <w:tcPr>
            <w:tcW w:w="1240" w:type="dxa"/>
            <w:hideMark/>
          </w:tcPr>
          <w:p w14:paraId="54CD2B5E"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lang w:val="en-US" w:eastAsia="zh-CN"/>
              </w:rPr>
              <w:t>-0.47</w:t>
            </w:r>
          </w:p>
        </w:tc>
        <w:tc>
          <w:tcPr>
            <w:tcW w:w="1240" w:type="dxa"/>
            <w:hideMark/>
          </w:tcPr>
          <w:p w14:paraId="5E05A3AB"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lang w:val="en-US" w:eastAsia="zh-CN"/>
              </w:rPr>
              <w:t>-0.65</w:t>
            </w:r>
          </w:p>
        </w:tc>
        <w:tc>
          <w:tcPr>
            <w:tcW w:w="1240" w:type="dxa"/>
            <w:hideMark/>
          </w:tcPr>
          <w:p w14:paraId="1964ADE4"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lang w:val="en-US" w:eastAsia="zh-CN"/>
              </w:rPr>
              <w:t>-0.41</w:t>
            </w:r>
          </w:p>
        </w:tc>
        <w:tc>
          <w:tcPr>
            <w:tcW w:w="1240" w:type="dxa"/>
            <w:hideMark/>
          </w:tcPr>
          <w:p w14:paraId="466FC457"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lang w:val="en-US" w:eastAsia="zh-CN"/>
              </w:rPr>
              <w:t>-0.42</w:t>
            </w:r>
          </w:p>
        </w:tc>
        <w:tc>
          <w:tcPr>
            <w:tcW w:w="1240" w:type="dxa"/>
            <w:hideMark/>
          </w:tcPr>
          <w:p w14:paraId="48CC2681"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lang w:val="en-US" w:eastAsia="zh-CN"/>
              </w:rPr>
              <w:t>-0.57</w:t>
            </w:r>
          </w:p>
        </w:tc>
      </w:tr>
      <w:tr w:rsidR="00073A57" w:rsidRPr="00073A57" w14:paraId="57B21D2C" w14:textId="77777777" w:rsidTr="00073A57">
        <w:trPr>
          <w:trHeight w:val="276"/>
        </w:trPr>
        <w:tc>
          <w:tcPr>
            <w:tcW w:w="1240" w:type="dxa"/>
            <w:hideMark/>
          </w:tcPr>
          <w:p w14:paraId="78B94367"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lang w:val="en-US" w:eastAsia="zh-CN"/>
              </w:rPr>
              <w:t>95%</w:t>
            </w:r>
          </w:p>
        </w:tc>
        <w:tc>
          <w:tcPr>
            <w:tcW w:w="1240" w:type="dxa"/>
            <w:hideMark/>
          </w:tcPr>
          <w:p w14:paraId="765BB994"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lang w:val="en-US" w:eastAsia="zh-CN"/>
              </w:rPr>
              <w:t>1.39</w:t>
            </w:r>
          </w:p>
        </w:tc>
        <w:tc>
          <w:tcPr>
            <w:tcW w:w="1240" w:type="dxa"/>
            <w:hideMark/>
          </w:tcPr>
          <w:p w14:paraId="37EB6A03"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lang w:val="en-US" w:eastAsia="zh-CN"/>
              </w:rPr>
              <w:t>1.39</w:t>
            </w:r>
          </w:p>
        </w:tc>
        <w:tc>
          <w:tcPr>
            <w:tcW w:w="1240" w:type="dxa"/>
            <w:hideMark/>
          </w:tcPr>
          <w:p w14:paraId="5D4EC9AF"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lang w:val="en-US" w:eastAsia="zh-CN"/>
              </w:rPr>
              <w:t>1.25</w:t>
            </w:r>
          </w:p>
        </w:tc>
        <w:tc>
          <w:tcPr>
            <w:tcW w:w="1240" w:type="dxa"/>
            <w:hideMark/>
          </w:tcPr>
          <w:p w14:paraId="329C1B30"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lang w:val="en-US" w:eastAsia="zh-CN"/>
              </w:rPr>
              <w:t>1.4</w:t>
            </w:r>
          </w:p>
        </w:tc>
        <w:tc>
          <w:tcPr>
            <w:tcW w:w="1240" w:type="dxa"/>
            <w:hideMark/>
          </w:tcPr>
          <w:p w14:paraId="29CBC765"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lang w:val="en-US" w:eastAsia="zh-CN"/>
              </w:rPr>
              <w:t>1.32</w:t>
            </w:r>
          </w:p>
        </w:tc>
        <w:tc>
          <w:tcPr>
            <w:tcW w:w="1240" w:type="dxa"/>
            <w:hideMark/>
          </w:tcPr>
          <w:p w14:paraId="09AD480F"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lang w:val="en-US" w:eastAsia="zh-CN"/>
              </w:rPr>
              <w:t>1.29</w:t>
            </w:r>
          </w:p>
        </w:tc>
      </w:tr>
      <w:tr w:rsidR="00073A57" w:rsidRPr="00073A57" w14:paraId="460D9969" w14:textId="77777777" w:rsidTr="00073A57">
        <w:trPr>
          <w:trHeight w:val="276"/>
        </w:trPr>
        <w:tc>
          <w:tcPr>
            <w:tcW w:w="1240" w:type="dxa"/>
            <w:hideMark/>
          </w:tcPr>
          <w:p w14:paraId="671603E3" w14:textId="77777777" w:rsidR="00073A57" w:rsidRPr="00073A57" w:rsidRDefault="00073A57" w:rsidP="00073A57">
            <w:pPr>
              <w:spacing w:after="0"/>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lang w:val="en-US" w:eastAsia="zh-CN"/>
              </w:rPr>
              <w:t>MAX(5%,95%)</w:t>
            </w:r>
          </w:p>
        </w:tc>
        <w:tc>
          <w:tcPr>
            <w:tcW w:w="1240" w:type="dxa"/>
            <w:hideMark/>
          </w:tcPr>
          <w:p w14:paraId="52A012AD"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highlight w:val="cyan"/>
                <w:lang w:val="en-US" w:eastAsia="zh-CN"/>
              </w:rPr>
              <w:t>1.39</w:t>
            </w:r>
          </w:p>
        </w:tc>
        <w:tc>
          <w:tcPr>
            <w:tcW w:w="1240" w:type="dxa"/>
            <w:hideMark/>
          </w:tcPr>
          <w:p w14:paraId="61F9504F"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highlight w:val="yellow"/>
                <w:lang w:val="en-US" w:eastAsia="zh-CN"/>
              </w:rPr>
              <w:t>1.39</w:t>
            </w:r>
          </w:p>
        </w:tc>
        <w:tc>
          <w:tcPr>
            <w:tcW w:w="1240" w:type="dxa"/>
            <w:hideMark/>
          </w:tcPr>
          <w:p w14:paraId="348AE242"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highlight w:val="yellow"/>
                <w:lang w:val="en-US" w:eastAsia="zh-CN"/>
              </w:rPr>
              <w:t>1.25</w:t>
            </w:r>
          </w:p>
        </w:tc>
        <w:tc>
          <w:tcPr>
            <w:tcW w:w="1240" w:type="dxa"/>
            <w:hideMark/>
          </w:tcPr>
          <w:p w14:paraId="4F16C59B"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highlight w:val="cyan"/>
                <w:lang w:val="en-US" w:eastAsia="zh-CN"/>
              </w:rPr>
              <w:t>1.4</w:t>
            </w:r>
          </w:p>
        </w:tc>
        <w:tc>
          <w:tcPr>
            <w:tcW w:w="1240" w:type="dxa"/>
            <w:hideMark/>
          </w:tcPr>
          <w:p w14:paraId="37A7BE06"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highlight w:val="yellow"/>
                <w:lang w:val="en-US" w:eastAsia="zh-CN"/>
              </w:rPr>
              <w:t>1.32</w:t>
            </w:r>
          </w:p>
        </w:tc>
        <w:tc>
          <w:tcPr>
            <w:tcW w:w="1240" w:type="dxa"/>
            <w:hideMark/>
          </w:tcPr>
          <w:p w14:paraId="3931C98B"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181818"/>
                <w:kern w:val="24"/>
                <w:sz w:val="16"/>
                <w:szCs w:val="16"/>
                <w:highlight w:val="yellow"/>
                <w:lang w:val="en-US" w:eastAsia="zh-CN"/>
              </w:rPr>
              <w:t>1.29</w:t>
            </w:r>
          </w:p>
        </w:tc>
      </w:tr>
    </w:tbl>
    <w:p w14:paraId="7E74A5E2" w14:textId="77777777" w:rsidR="005C7588" w:rsidRDefault="005C7588" w:rsidP="00D47F9B">
      <w:pPr>
        <w:rPr>
          <w:rFonts w:ascii="Arial" w:eastAsiaTheme="minorEastAsia" w:hAnsi="Arial" w:cs="Arial"/>
          <w:lang w:val="en-US" w:eastAsia="zh-CN"/>
        </w:rPr>
      </w:pPr>
    </w:p>
    <w:p w14:paraId="3174F2DE" w14:textId="698C7CAD" w:rsidR="005C7588" w:rsidRPr="005C7588" w:rsidRDefault="005C7588" w:rsidP="00073A57">
      <w:pPr>
        <w:numPr>
          <w:ilvl w:val="0"/>
          <w:numId w:val="41"/>
        </w:numPr>
        <w:rPr>
          <w:rFonts w:ascii="Arial" w:eastAsiaTheme="minorEastAsia" w:hAnsi="Arial" w:cs="Arial"/>
          <w:lang w:val="en-US" w:eastAsia="zh-CN"/>
        </w:rPr>
      </w:pPr>
      <w:r w:rsidRPr="005C7588">
        <w:rPr>
          <w:rFonts w:ascii="Arial" w:eastAsiaTheme="minorEastAsia" w:hAnsi="Arial" w:cs="Arial"/>
          <w:lang w:val="en-US" w:eastAsia="zh-CN"/>
        </w:rPr>
        <w:t>Number of samples: 1</w:t>
      </w:r>
      <w:r w:rsidR="00073A57">
        <w:rPr>
          <w:rFonts w:ascii="Arial" w:eastAsiaTheme="minorEastAsia" w:hAnsi="Arial" w:cs="Arial"/>
          <w:lang w:val="en-US" w:eastAsia="zh-CN"/>
        </w:rPr>
        <w:t xml:space="preserve">; </w:t>
      </w:r>
      <w:r w:rsidRPr="005C7588">
        <w:rPr>
          <w:rFonts w:ascii="Arial" w:eastAsiaTheme="minorEastAsia" w:hAnsi="Arial" w:cs="Arial"/>
          <w:lang w:val="en-US" w:eastAsia="zh-CN"/>
        </w:rPr>
        <w:t xml:space="preserve">Frequency domain filtering over </w:t>
      </w:r>
      <w:r w:rsidR="00073A57">
        <w:rPr>
          <w:rFonts w:ascii="Arial" w:eastAsiaTheme="minorEastAsia" w:hAnsi="Arial" w:cs="Arial"/>
          <w:lang w:val="en-US" w:eastAsia="zh-CN"/>
        </w:rPr>
        <w:t>4</w:t>
      </w:r>
      <w:r w:rsidRPr="005C7588">
        <w:rPr>
          <w:rFonts w:ascii="Arial" w:eastAsiaTheme="minorEastAsia" w:hAnsi="Arial" w:cs="Arial"/>
          <w:lang w:val="en-US" w:eastAsia="zh-CN"/>
        </w:rPr>
        <w:t xml:space="preserve"> PRBs</w:t>
      </w:r>
    </w:p>
    <w:tbl>
      <w:tblPr>
        <w:tblStyle w:val="TableGrid"/>
        <w:tblW w:w="8620" w:type="dxa"/>
        <w:tblLook w:val="0600" w:firstRow="0" w:lastRow="0" w:firstColumn="0" w:lastColumn="0" w:noHBand="1" w:noVBand="1"/>
      </w:tblPr>
      <w:tblGrid>
        <w:gridCol w:w="950"/>
        <w:gridCol w:w="1192"/>
        <w:gridCol w:w="1654"/>
        <w:gridCol w:w="1718"/>
        <w:gridCol w:w="1192"/>
        <w:gridCol w:w="1718"/>
        <w:gridCol w:w="1718"/>
      </w:tblGrid>
      <w:tr w:rsidR="00073A57" w:rsidRPr="00073A57" w14:paraId="03C620F7" w14:textId="77777777" w:rsidTr="00073A57">
        <w:trPr>
          <w:trHeight w:val="276"/>
        </w:trPr>
        <w:tc>
          <w:tcPr>
            <w:tcW w:w="1240" w:type="dxa"/>
            <w:hideMark/>
          </w:tcPr>
          <w:p w14:paraId="68A597B3" w14:textId="77777777" w:rsidR="00073A57" w:rsidRPr="002B74F2" w:rsidRDefault="00073A57" w:rsidP="00073A57">
            <w:pPr>
              <w:spacing w:after="0"/>
              <w:rPr>
                <w:rFonts w:eastAsia="Times New Roman"/>
                <w:sz w:val="16"/>
                <w:szCs w:val="16"/>
                <w:lang w:val="en-US" w:eastAsia="zh-CN"/>
              </w:rPr>
            </w:pPr>
          </w:p>
        </w:tc>
        <w:tc>
          <w:tcPr>
            <w:tcW w:w="1240" w:type="dxa"/>
            <w:hideMark/>
          </w:tcPr>
          <w:p w14:paraId="33B99940" w14:textId="77777777" w:rsidR="00073A57" w:rsidRPr="00073A57" w:rsidRDefault="00073A57" w:rsidP="00073A57">
            <w:pPr>
              <w:spacing w:after="0"/>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lang w:val="en-US" w:eastAsia="zh-CN"/>
              </w:rPr>
              <w:t>FR1_15kHz_AWGN 2rx</w:t>
            </w:r>
          </w:p>
        </w:tc>
        <w:tc>
          <w:tcPr>
            <w:tcW w:w="1240" w:type="dxa"/>
            <w:hideMark/>
          </w:tcPr>
          <w:p w14:paraId="72390350" w14:textId="77777777" w:rsidR="00073A57" w:rsidRPr="00073A57" w:rsidRDefault="00073A57" w:rsidP="00073A57">
            <w:pPr>
              <w:spacing w:after="0"/>
              <w:textAlignment w:val="bottom"/>
              <w:rPr>
                <w:rFonts w:ascii="Arial" w:eastAsia="Times New Roman" w:hAnsi="Arial" w:cs="Arial"/>
                <w:sz w:val="16"/>
                <w:szCs w:val="16"/>
                <w:lang w:val="en-US" w:eastAsia="zh-CN"/>
              </w:rPr>
            </w:pPr>
            <w:r w:rsidRPr="00073A57">
              <w:rPr>
                <w:rFonts w:ascii="Ericsson Hilda" w:eastAsia="Times New Roman" w:hAnsi="Ericsson Hilda" w:cs="Arial"/>
                <w:color w:val="000000" w:themeColor="dark1"/>
                <w:kern w:val="24"/>
                <w:sz w:val="16"/>
                <w:szCs w:val="16"/>
                <w:lang w:val="en-US" w:eastAsia="zh-CN"/>
              </w:rPr>
              <w:t>FR1_15kHz_HST_single_972 2rx</w:t>
            </w:r>
          </w:p>
        </w:tc>
        <w:tc>
          <w:tcPr>
            <w:tcW w:w="1240" w:type="dxa"/>
            <w:hideMark/>
          </w:tcPr>
          <w:p w14:paraId="104116D1" w14:textId="77777777" w:rsidR="00073A57" w:rsidRPr="00073A57" w:rsidRDefault="00073A57" w:rsidP="00073A57">
            <w:pPr>
              <w:spacing w:after="0"/>
              <w:textAlignment w:val="bottom"/>
              <w:rPr>
                <w:rFonts w:ascii="Arial" w:eastAsia="Times New Roman" w:hAnsi="Arial" w:cs="Arial"/>
                <w:sz w:val="16"/>
                <w:szCs w:val="16"/>
                <w:lang w:val="en-US" w:eastAsia="zh-CN"/>
              </w:rPr>
            </w:pPr>
            <w:r w:rsidRPr="00073A57">
              <w:rPr>
                <w:rFonts w:ascii="Ericsson Hilda" w:eastAsia="Times New Roman" w:hAnsi="Ericsson Hilda" w:cs="Arial"/>
                <w:color w:val="000000" w:themeColor="dark1"/>
                <w:kern w:val="24"/>
                <w:sz w:val="16"/>
                <w:szCs w:val="16"/>
                <w:lang w:val="en-US" w:eastAsia="zh-CN"/>
              </w:rPr>
              <w:t>FR1_15kHz_HST_single_1944 2rx</w:t>
            </w:r>
          </w:p>
        </w:tc>
        <w:tc>
          <w:tcPr>
            <w:tcW w:w="1240" w:type="dxa"/>
            <w:hideMark/>
          </w:tcPr>
          <w:p w14:paraId="2C15020E" w14:textId="77777777" w:rsidR="00073A57" w:rsidRPr="00073A57" w:rsidRDefault="00073A57" w:rsidP="00073A57">
            <w:pPr>
              <w:spacing w:after="0"/>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lang w:val="en-US" w:eastAsia="zh-CN"/>
              </w:rPr>
              <w:t>FR1_30kHz_AWGN 2rx</w:t>
            </w:r>
          </w:p>
        </w:tc>
        <w:tc>
          <w:tcPr>
            <w:tcW w:w="1240" w:type="dxa"/>
            <w:hideMark/>
          </w:tcPr>
          <w:p w14:paraId="3CFC9A6B" w14:textId="77777777" w:rsidR="00073A57" w:rsidRPr="00073A57" w:rsidRDefault="00073A57" w:rsidP="00073A57">
            <w:pPr>
              <w:spacing w:after="0"/>
              <w:textAlignment w:val="bottom"/>
              <w:rPr>
                <w:rFonts w:ascii="Arial" w:eastAsia="Times New Roman" w:hAnsi="Arial" w:cs="Arial"/>
                <w:sz w:val="16"/>
                <w:szCs w:val="16"/>
                <w:lang w:val="en-US" w:eastAsia="zh-CN"/>
              </w:rPr>
            </w:pPr>
            <w:r w:rsidRPr="00073A57">
              <w:rPr>
                <w:rFonts w:ascii="Ericsson Hilda" w:eastAsia="Times New Roman" w:hAnsi="Ericsson Hilda" w:cs="Arial"/>
                <w:color w:val="000000" w:themeColor="dark1"/>
                <w:kern w:val="24"/>
                <w:sz w:val="16"/>
                <w:szCs w:val="16"/>
                <w:lang w:val="en-US" w:eastAsia="zh-CN"/>
              </w:rPr>
              <w:t>FR1_30kHz_HST_single_1667 2rx</w:t>
            </w:r>
          </w:p>
        </w:tc>
        <w:tc>
          <w:tcPr>
            <w:tcW w:w="1240" w:type="dxa"/>
            <w:hideMark/>
          </w:tcPr>
          <w:p w14:paraId="41BCD1B7" w14:textId="77777777" w:rsidR="00073A57" w:rsidRPr="00073A57" w:rsidRDefault="00073A57" w:rsidP="00073A57">
            <w:pPr>
              <w:spacing w:after="0"/>
              <w:textAlignment w:val="bottom"/>
              <w:rPr>
                <w:rFonts w:ascii="Arial" w:eastAsia="Times New Roman" w:hAnsi="Arial" w:cs="Arial"/>
                <w:sz w:val="16"/>
                <w:szCs w:val="16"/>
                <w:lang w:val="en-US" w:eastAsia="zh-CN"/>
              </w:rPr>
            </w:pPr>
            <w:r w:rsidRPr="00073A57">
              <w:rPr>
                <w:rFonts w:ascii="Ericsson Hilda" w:eastAsia="Times New Roman" w:hAnsi="Ericsson Hilda" w:cs="Arial"/>
                <w:color w:val="000000" w:themeColor="dark1"/>
                <w:kern w:val="24"/>
                <w:sz w:val="16"/>
                <w:szCs w:val="16"/>
                <w:lang w:val="en-US" w:eastAsia="zh-CN"/>
              </w:rPr>
              <w:t>FR1_30kHz_HST_single_3334 2rx</w:t>
            </w:r>
          </w:p>
        </w:tc>
      </w:tr>
      <w:tr w:rsidR="00073A57" w:rsidRPr="00073A57" w14:paraId="043925E6" w14:textId="77777777" w:rsidTr="00073A57">
        <w:trPr>
          <w:trHeight w:val="276"/>
        </w:trPr>
        <w:tc>
          <w:tcPr>
            <w:tcW w:w="1240" w:type="dxa"/>
            <w:hideMark/>
          </w:tcPr>
          <w:p w14:paraId="62EB6225"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lang w:val="en-US" w:eastAsia="zh-CN"/>
              </w:rPr>
              <w:t>5%</w:t>
            </w:r>
          </w:p>
        </w:tc>
        <w:tc>
          <w:tcPr>
            <w:tcW w:w="1240" w:type="dxa"/>
            <w:hideMark/>
          </w:tcPr>
          <w:p w14:paraId="7B210B0A"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lang w:val="en-US" w:eastAsia="zh-CN"/>
              </w:rPr>
              <w:t>-0.81</w:t>
            </w:r>
          </w:p>
        </w:tc>
        <w:tc>
          <w:tcPr>
            <w:tcW w:w="1240" w:type="dxa"/>
            <w:hideMark/>
          </w:tcPr>
          <w:p w14:paraId="3DB18A86"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lang w:val="en-US" w:eastAsia="zh-CN"/>
              </w:rPr>
              <w:t>0.17</w:t>
            </w:r>
          </w:p>
        </w:tc>
        <w:tc>
          <w:tcPr>
            <w:tcW w:w="1240" w:type="dxa"/>
            <w:hideMark/>
          </w:tcPr>
          <w:p w14:paraId="5F1C1550"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lang w:val="en-US" w:eastAsia="zh-CN"/>
              </w:rPr>
              <w:t>-0.04</w:t>
            </w:r>
          </w:p>
        </w:tc>
        <w:tc>
          <w:tcPr>
            <w:tcW w:w="1240" w:type="dxa"/>
            <w:hideMark/>
          </w:tcPr>
          <w:p w14:paraId="536A87B6"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lang w:val="en-US" w:eastAsia="zh-CN"/>
              </w:rPr>
              <w:t>-0.81</w:t>
            </w:r>
          </w:p>
        </w:tc>
        <w:tc>
          <w:tcPr>
            <w:tcW w:w="1240" w:type="dxa"/>
            <w:hideMark/>
          </w:tcPr>
          <w:p w14:paraId="38E52F4E"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lang w:val="en-US" w:eastAsia="zh-CN"/>
              </w:rPr>
              <w:t>0.15</w:t>
            </w:r>
          </w:p>
        </w:tc>
        <w:tc>
          <w:tcPr>
            <w:tcW w:w="1240" w:type="dxa"/>
            <w:hideMark/>
          </w:tcPr>
          <w:p w14:paraId="4B54832D"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lang w:val="en-US" w:eastAsia="zh-CN"/>
              </w:rPr>
              <w:t>0.06</w:t>
            </w:r>
          </w:p>
        </w:tc>
      </w:tr>
      <w:tr w:rsidR="00073A57" w:rsidRPr="00073A57" w14:paraId="4085828D" w14:textId="77777777" w:rsidTr="00073A57">
        <w:trPr>
          <w:trHeight w:val="276"/>
        </w:trPr>
        <w:tc>
          <w:tcPr>
            <w:tcW w:w="1240" w:type="dxa"/>
            <w:hideMark/>
          </w:tcPr>
          <w:p w14:paraId="1F6FA626"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lang w:val="en-US" w:eastAsia="zh-CN"/>
              </w:rPr>
              <w:t>95%</w:t>
            </w:r>
          </w:p>
        </w:tc>
        <w:tc>
          <w:tcPr>
            <w:tcW w:w="1240" w:type="dxa"/>
            <w:hideMark/>
          </w:tcPr>
          <w:p w14:paraId="1945BF1F"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lang w:val="en-US" w:eastAsia="zh-CN"/>
              </w:rPr>
              <w:t>1.06</w:t>
            </w:r>
          </w:p>
        </w:tc>
        <w:tc>
          <w:tcPr>
            <w:tcW w:w="1240" w:type="dxa"/>
            <w:hideMark/>
          </w:tcPr>
          <w:p w14:paraId="23C1CE66"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lang w:val="en-US" w:eastAsia="zh-CN"/>
              </w:rPr>
              <w:t>1.9</w:t>
            </w:r>
          </w:p>
        </w:tc>
        <w:tc>
          <w:tcPr>
            <w:tcW w:w="1240" w:type="dxa"/>
            <w:hideMark/>
          </w:tcPr>
          <w:p w14:paraId="5D17D321"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lang w:val="en-US" w:eastAsia="zh-CN"/>
              </w:rPr>
              <w:t>1.78</w:t>
            </w:r>
          </w:p>
        </w:tc>
        <w:tc>
          <w:tcPr>
            <w:tcW w:w="1240" w:type="dxa"/>
            <w:hideMark/>
          </w:tcPr>
          <w:p w14:paraId="760B7C0A"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lang w:val="en-US" w:eastAsia="zh-CN"/>
              </w:rPr>
              <w:t>1.05</w:t>
            </w:r>
          </w:p>
        </w:tc>
        <w:tc>
          <w:tcPr>
            <w:tcW w:w="1240" w:type="dxa"/>
            <w:hideMark/>
          </w:tcPr>
          <w:p w14:paraId="31A290C8"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lang w:val="en-US" w:eastAsia="zh-CN"/>
              </w:rPr>
              <w:t>1.91</w:t>
            </w:r>
          </w:p>
        </w:tc>
        <w:tc>
          <w:tcPr>
            <w:tcW w:w="1240" w:type="dxa"/>
            <w:hideMark/>
          </w:tcPr>
          <w:p w14:paraId="449919F4"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lang w:val="en-US" w:eastAsia="zh-CN"/>
              </w:rPr>
              <w:t>1.83</w:t>
            </w:r>
          </w:p>
        </w:tc>
      </w:tr>
      <w:tr w:rsidR="00073A57" w:rsidRPr="00073A57" w14:paraId="4333867E" w14:textId="77777777" w:rsidTr="00073A57">
        <w:trPr>
          <w:trHeight w:val="276"/>
        </w:trPr>
        <w:tc>
          <w:tcPr>
            <w:tcW w:w="1240" w:type="dxa"/>
            <w:hideMark/>
          </w:tcPr>
          <w:p w14:paraId="5CEE3E0D" w14:textId="77777777" w:rsidR="00073A57" w:rsidRPr="00073A57" w:rsidRDefault="00073A57" w:rsidP="00073A57">
            <w:pPr>
              <w:spacing w:after="0"/>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lang w:val="en-US" w:eastAsia="zh-CN"/>
              </w:rPr>
              <w:t>MAX(5%,95%)</w:t>
            </w:r>
          </w:p>
        </w:tc>
        <w:tc>
          <w:tcPr>
            <w:tcW w:w="1240" w:type="dxa"/>
            <w:hideMark/>
          </w:tcPr>
          <w:p w14:paraId="3ACF68F7"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highlight w:val="cyan"/>
                <w:lang w:val="en-US" w:eastAsia="zh-CN"/>
              </w:rPr>
              <w:t>1.06</w:t>
            </w:r>
          </w:p>
        </w:tc>
        <w:tc>
          <w:tcPr>
            <w:tcW w:w="1240" w:type="dxa"/>
            <w:hideMark/>
          </w:tcPr>
          <w:p w14:paraId="41FAA951"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highlight w:val="yellow"/>
                <w:lang w:val="en-US" w:eastAsia="zh-CN"/>
              </w:rPr>
              <w:t>1.9</w:t>
            </w:r>
          </w:p>
        </w:tc>
        <w:tc>
          <w:tcPr>
            <w:tcW w:w="1240" w:type="dxa"/>
            <w:hideMark/>
          </w:tcPr>
          <w:p w14:paraId="483E5D3F"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highlight w:val="yellow"/>
                <w:lang w:val="en-US" w:eastAsia="zh-CN"/>
              </w:rPr>
              <w:t>1.78</w:t>
            </w:r>
          </w:p>
        </w:tc>
        <w:tc>
          <w:tcPr>
            <w:tcW w:w="1240" w:type="dxa"/>
            <w:hideMark/>
          </w:tcPr>
          <w:p w14:paraId="1B8C050B"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highlight w:val="cyan"/>
                <w:lang w:val="en-US" w:eastAsia="zh-CN"/>
              </w:rPr>
              <w:t>1.05</w:t>
            </w:r>
          </w:p>
        </w:tc>
        <w:tc>
          <w:tcPr>
            <w:tcW w:w="1240" w:type="dxa"/>
            <w:hideMark/>
          </w:tcPr>
          <w:p w14:paraId="65AA3197"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highlight w:val="yellow"/>
                <w:lang w:val="en-US" w:eastAsia="zh-CN"/>
              </w:rPr>
              <w:t>1.91</w:t>
            </w:r>
          </w:p>
        </w:tc>
        <w:tc>
          <w:tcPr>
            <w:tcW w:w="1240" w:type="dxa"/>
            <w:hideMark/>
          </w:tcPr>
          <w:p w14:paraId="4D3D4958" w14:textId="77777777" w:rsidR="00073A57" w:rsidRPr="00073A57" w:rsidRDefault="00073A57" w:rsidP="00073A57">
            <w:pPr>
              <w:spacing w:after="0"/>
              <w:jc w:val="right"/>
              <w:textAlignment w:val="bottom"/>
              <w:rPr>
                <w:rFonts w:ascii="Arial" w:eastAsia="Times New Roman" w:hAnsi="Arial" w:cs="Arial"/>
                <w:sz w:val="16"/>
                <w:szCs w:val="16"/>
                <w:lang w:val="sv-SE" w:eastAsia="zh-CN"/>
              </w:rPr>
            </w:pPr>
            <w:r w:rsidRPr="00073A57">
              <w:rPr>
                <w:rFonts w:ascii="Ericsson Hilda" w:eastAsia="Times New Roman" w:hAnsi="Ericsson Hilda" w:cs="Arial"/>
                <w:color w:val="000000" w:themeColor="dark1"/>
                <w:kern w:val="24"/>
                <w:sz w:val="16"/>
                <w:szCs w:val="16"/>
                <w:highlight w:val="yellow"/>
                <w:lang w:val="en-US" w:eastAsia="zh-CN"/>
              </w:rPr>
              <w:t>1.83</w:t>
            </w:r>
          </w:p>
        </w:tc>
      </w:tr>
    </w:tbl>
    <w:p w14:paraId="230FA8EE" w14:textId="2AD06AA9" w:rsidR="00CA718F" w:rsidRDefault="00CA718F" w:rsidP="00D47F9B">
      <w:pPr>
        <w:rPr>
          <w:rFonts w:ascii="Arial" w:eastAsiaTheme="minorEastAsia" w:hAnsi="Arial" w:cs="Arial"/>
          <w:lang w:val="en-US" w:eastAsia="zh-CN"/>
        </w:rPr>
      </w:pPr>
    </w:p>
    <w:p w14:paraId="7B4AC023" w14:textId="439FA1C2" w:rsidR="005C7588" w:rsidRDefault="005C7588" w:rsidP="00D47F9B">
      <w:pPr>
        <w:rPr>
          <w:rFonts w:ascii="Arial" w:eastAsiaTheme="minorEastAsia" w:hAnsi="Arial" w:cs="Arial"/>
          <w:b/>
          <w:bCs/>
          <w:i/>
          <w:iCs/>
          <w:lang w:val="en-US" w:eastAsia="zh-CN"/>
        </w:rPr>
      </w:pPr>
      <w:r w:rsidRPr="005C7588">
        <w:rPr>
          <w:rFonts w:ascii="Arial" w:eastAsiaTheme="minorEastAsia" w:hAnsi="Arial" w:cs="Arial"/>
          <w:b/>
          <w:bCs/>
          <w:i/>
          <w:iCs/>
          <w:lang w:val="en-US" w:eastAsia="zh-CN"/>
        </w:rPr>
        <w:t>Proposal</w:t>
      </w:r>
      <w:r w:rsidR="00BE30EA">
        <w:rPr>
          <w:rFonts w:ascii="Arial" w:eastAsiaTheme="minorEastAsia" w:hAnsi="Arial" w:cs="Arial"/>
          <w:b/>
          <w:bCs/>
          <w:i/>
          <w:iCs/>
          <w:lang w:val="en-US" w:eastAsia="zh-CN"/>
        </w:rPr>
        <w:t xml:space="preserve"> 2</w:t>
      </w:r>
      <w:r w:rsidRPr="005C7588">
        <w:rPr>
          <w:rFonts w:ascii="Arial" w:eastAsiaTheme="minorEastAsia" w:hAnsi="Arial" w:cs="Arial"/>
          <w:b/>
          <w:bCs/>
          <w:i/>
          <w:iCs/>
          <w:lang w:val="en-US" w:eastAsia="zh-CN"/>
        </w:rPr>
        <w:t>: Reuse Rel-16 L1-</w:t>
      </w:r>
      <w:r w:rsidR="005779C2">
        <w:rPr>
          <w:rFonts w:ascii="Arial" w:eastAsiaTheme="minorEastAsia" w:hAnsi="Arial" w:cs="Arial"/>
          <w:b/>
          <w:bCs/>
          <w:i/>
          <w:iCs/>
          <w:lang w:val="en-US" w:eastAsia="zh-CN"/>
        </w:rPr>
        <w:t>SINR</w:t>
      </w:r>
      <w:r w:rsidRPr="005C7588">
        <w:rPr>
          <w:rFonts w:ascii="Arial" w:eastAsiaTheme="minorEastAsia" w:hAnsi="Arial" w:cs="Arial"/>
          <w:b/>
          <w:bCs/>
          <w:i/>
          <w:iCs/>
          <w:lang w:val="en-US" w:eastAsia="zh-CN"/>
        </w:rPr>
        <w:t xml:space="preserve"> measurement requirements, including the measurement accuracy and sample number for HST</w:t>
      </w:r>
      <w:r w:rsidR="001B2BE5">
        <w:rPr>
          <w:rFonts w:ascii="Arial" w:eastAsiaTheme="minorEastAsia" w:hAnsi="Arial" w:cs="Arial"/>
          <w:b/>
          <w:bCs/>
          <w:i/>
          <w:iCs/>
          <w:lang w:val="en-US" w:eastAsia="zh-CN"/>
        </w:rPr>
        <w:t>;</w:t>
      </w:r>
      <w:r w:rsidRPr="005C7588">
        <w:rPr>
          <w:rFonts w:ascii="Arial" w:eastAsiaTheme="minorEastAsia" w:hAnsi="Arial" w:cs="Arial"/>
          <w:b/>
          <w:bCs/>
          <w:i/>
          <w:iCs/>
          <w:lang w:val="en-US" w:eastAsia="zh-CN"/>
        </w:rPr>
        <w:t xml:space="preserve"> 1.5x relaxation factor is removed when TCSI-RS &lt;= 40ms, and 1.5x relaxation factor is kept when TCSI-RS &gt; 40ms</w:t>
      </w:r>
      <w:r w:rsidR="001B2BE5">
        <w:rPr>
          <w:rFonts w:ascii="Arial" w:eastAsiaTheme="minorEastAsia" w:hAnsi="Arial" w:cs="Arial"/>
          <w:b/>
          <w:bCs/>
          <w:i/>
          <w:iCs/>
          <w:lang w:val="en-US" w:eastAsia="zh-CN"/>
        </w:rPr>
        <w:t>, if it’s agreed to add note for HST</w:t>
      </w:r>
      <w:r w:rsidR="001B2BE5" w:rsidRPr="009027E9">
        <w:rPr>
          <w:rFonts w:ascii="Arial" w:eastAsiaTheme="minorEastAsia" w:hAnsi="Arial" w:cs="Arial"/>
          <w:b/>
          <w:bCs/>
          <w:i/>
          <w:iCs/>
          <w:lang w:val="en-US" w:eastAsia="zh-CN"/>
        </w:rPr>
        <w:t>.</w:t>
      </w:r>
    </w:p>
    <w:p w14:paraId="3859A7BF" w14:textId="33B420F5" w:rsidR="004A178D" w:rsidRPr="005C7588" w:rsidRDefault="004A178D" w:rsidP="00D47F9B">
      <w:pPr>
        <w:rPr>
          <w:rFonts w:ascii="Arial" w:eastAsiaTheme="minorEastAsia" w:hAnsi="Arial" w:cs="Arial"/>
          <w:b/>
          <w:bCs/>
          <w:i/>
          <w:iCs/>
          <w:lang w:val="en-US" w:eastAsia="zh-CN"/>
        </w:rPr>
      </w:pPr>
      <w:r>
        <w:rPr>
          <w:rFonts w:ascii="Arial" w:eastAsiaTheme="minorEastAsia" w:hAnsi="Arial" w:cs="Arial"/>
          <w:b/>
          <w:bCs/>
          <w:i/>
          <w:iCs/>
          <w:lang w:val="en-US" w:eastAsia="zh-CN"/>
        </w:rPr>
        <w:t>Proposal</w:t>
      </w:r>
      <w:r w:rsidR="00BE30EA">
        <w:rPr>
          <w:rFonts w:ascii="Arial" w:eastAsiaTheme="minorEastAsia" w:hAnsi="Arial" w:cs="Arial"/>
          <w:b/>
          <w:bCs/>
          <w:i/>
          <w:iCs/>
          <w:lang w:val="en-US" w:eastAsia="zh-CN"/>
        </w:rPr>
        <w:t xml:space="preserve"> 3</w:t>
      </w:r>
      <w:r>
        <w:rPr>
          <w:rFonts w:ascii="Arial" w:eastAsiaTheme="minorEastAsia" w:hAnsi="Arial" w:cs="Arial"/>
          <w:b/>
          <w:bCs/>
          <w:i/>
          <w:iCs/>
          <w:lang w:val="en-US" w:eastAsia="zh-CN"/>
        </w:rPr>
        <w:t xml:space="preserve">: </w:t>
      </w:r>
      <w:r w:rsidR="009027E9">
        <w:rPr>
          <w:rFonts w:ascii="Arial" w:eastAsiaTheme="minorEastAsia" w:hAnsi="Arial" w:cs="Arial"/>
          <w:b/>
          <w:bCs/>
          <w:i/>
          <w:iCs/>
          <w:lang w:val="en-US" w:eastAsia="zh-CN"/>
        </w:rPr>
        <w:t>T</w:t>
      </w:r>
      <w:r w:rsidR="009027E9" w:rsidRPr="009027E9">
        <w:rPr>
          <w:rFonts w:ascii="Arial" w:eastAsiaTheme="minorEastAsia" w:hAnsi="Arial" w:cs="Arial"/>
          <w:b/>
          <w:bCs/>
          <w:i/>
          <w:iCs/>
          <w:lang w:val="en-US" w:eastAsia="zh-CN"/>
        </w:rPr>
        <w:t xml:space="preserve">he upper bound of the side condition </w:t>
      </w:r>
      <w:proofErr w:type="spellStart"/>
      <w:r w:rsidR="009027E9" w:rsidRPr="009027E9">
        <w:rPr>
          <w:rFonts w:ascii="Arial" w:eastAsiaTheme="minorEastAsia" w:hAnsi="Arial" w:cs="Arial"/>
          <w:b/>
          <w:bCs/>
          <w:i/>
          <w:iCs/>
          <w:lang w:val="en-US" w:eastAsia="zh-CN"/>
        </w:rPr>
        <w:t>Ês</w:t>
      </w:r>
      <w:proofErr w:type="spellEnd"/>
      <w:r w:rsidR="009027E9" w:rsidRPr="009027E9">
        <w:rPr>
          <w:rFonts w:ascii="Arial" w:eastAsiaTheme="minorEastAsia" w:hAnsi="Arial" w:cs="Arial"/>
          <w:b/>
          <w:bCs/>
          <w:i/>
          <w:iCs/>
          <w:lang w:val="en-US" w:eastAsia="zh-CN"/>
        </w:rPr>
        <w:t>/</w:t>
      </w:r>
      <w:proofErr w:type="spellStart"/>
      <w:r w:rsidR="009027E9" w:rsidRPr="009027E9">
        <w:rPr>
          <w:rFonts w:ascii="Arial" w:eastAsiaTheme="minorEastAsia" w:hAnsi="Arial" w:cs="Arial"/>
          <w:b/>
          <w:bCs/>
          <w:i/>
          <w:iCs/>
          <w:lang w:val="en-US" w:eastAsia="zh-CN"/>
        </w:rPr>
        <w:t>Iot</w:t>
      </w:r>
      <w:proofErr w:type="spellEnd"/>
      <w:r w:rsidR="009027E9" w:rsidRPr="009027E9">
        <w:rPr>
          <w:rFonts w:ascii="Arial" w:eastAsiaTheme="minorEastAsia" w:hAnsi="Arial" w:cs="Arial"/>
          <w:b/>
          <w:bCs/>
          <w:i/>
          <w:iCs/>
          <w:lang w:val="en-US" w:eastAsia="zh-CN"/>
        </w:rPr>
        <w:t xml:space="preserve"> </w:t>
      </w:r>
      <w:r w:rsidR="00BF0173">
        <w:rPr>
          <w:rFonts w:ascii="Arial" w:eastAsiaTheme="minorEastAsia" w:hAnsi="Arial" w:cs="Arial"/>
          <w:b/>
          <w:bCs/>
          <w:i/>
          <w:iCs/>
          <w:lang w:val="en-US" w:eastAsia="zh-CN"/>
        </w:rPr>
        <w:t xml:space="preserve">for </w:t>
      </w:r>
      <w:r w:rsidR="00BF0173" w:rsidRPr="009027E9">
        <w:rPr>
          <w:rFonts w:ascii="Arial" w:eastAsiaTheme="minorEastAsia" w:hAnsi="Arial" w:cs="Arial"/>
          <w:b/>
          <w:bCs/>
          <w:i/>
          <w:iCs/>
          <w:lang w:val="en-US" w:eastAsia="zh-CN"/>
        </w:rPr>
        <w:t xml:space="preserve">CSI-RS CMR </w:t>
      </w:r>
      <w:r w:rsidR="009027E9">
        <w:rPr>
          <w:rFonts w:ascii="Arial" w:eastAsiaTheme="minorEastAsia" w:hAnsi="Arial" w:cs="Arial"/>
          <w:b/>
          <w:bCs/>
          <w:i/>
          <w:iCs/>
          <w:lang w:val="en-US" w:eastAsia="zh-CN"/>
        </w:rPr>
        <w:t xml:space="preserve">can be </w:t>
      </w:r>
      <w:r w:rsidR="009027E9" w:rsidRPr="009027E9">
        <w:rPr>
          <w:rFonts w:ascii="Arial" w:eastAsiaTheme="minorEastAsia" w:hAnsi="Arial" w:cs="Arial"/>
          <w:b/>
          <w:bCs/>
          <w:i/>
          <w:iCs/>
          <w:lang w:val="en-US" w:eastAsia="zh-CN"/>
        </w:rPr>
        <w:t>5 dB</w:t>
      </w:r>
      <w:r w:rsidR="00BF0173">
        <w:rPr>
          <w:rFonts w:ascii="Arial" w:eastAsiaTheme="minorEastAsia" w:hAnsi="Arial" w:cs="Arial"/>
          <w:b/>
          <w:bCs/>
          <w:i/>
          <w:iCs/>
          <w:lang w:val="en-US" w:eastAsia="zh-CN"/>
        </w:rPr>
        <w:t>,</w:t>
      </w:r>
      <w:r w:rsidR="009027E9">
        <w:rPr>
          <w:rFonts w:ascii="Arial" w:eastAsiaTheme="minorEastAsia" w:hAnsi="Arial" w:cs="Arial"/>
          <w:b/>
          <w:bCs/>
          <w:i/>
          <w:iCs/>
          <w:lang w:val="en-US" w:eastAsia="zh-CN"/>
        </w:rPr>
        <w:t xml:space="preserve"> if it’s agreed to a</w:t>
      </w:r>
      <w:r w:rsidR="00A322A8">
        <w:rPr>
          <w:rFonts w:ascii="Arial" w:eastAsiaTheme="minorEastAsia" w:hAnsi="Arial" w:cs="Arial"/>
          <w:b/>
          <w:bCs/>
          <w:i/>
          <w:iCs/>
          <w:lang w:val="en-US" w:eastAsia="zh-CN"/>
        </w:rPr>
        <w:t xml:space="preserve">dd </w:t>
      </w:r>
      <w:r w:rsidR="00BE30EA">
        <w:rPr>
          <w:rFonts w:ascii="Arial" w:eastAsiaTheme="minorEastAsia" w:hAnsi="Arial" w:cs="Arial"/>
          <w:b/>
          <w:bCs/>
          <w:i/>
          <w:iCs/>
          <w:lang w:val="en-US" w:eastAsia="zh-CN"/>
        </w:rPr>
        <w:t>note for HST</w:t>
      </w:r>
      <w:r w:rsidR="009027E9" w:rsidRPr="009027E9">
        <w:rPr>
          <w:rFonts w:ascii="Arial" w:eastAsiaTheme="minorEastAsia" w:hAnsi="Arial" w:cs="Arial"/>
          <w:b/>
          <w:bCs/>
          <w:i/>
          <w:iCs/>
          <w:lang w:val="en-US" w:eastAsia="zh-CN"/>
        </w:rPr>
        <w:t>.</w:t>
      </w:r>
    </w:p>
    <w:p w14:paraId="620DFF5B" w14:textId="77777777" w:rsidR="005C7588" w:rsidRPr="00D47F9B" w:rsidRDefault="005C7588" w:rsidP="00D47F9B">
      <w:pPr>
        <w:rPr>
          <w:lang w:val="en-US" w:eastAsia="x-none"/>
        </w:rPr>
      </w:pPr>
    </w:p>
    <w:p w14:paraId="6DDB1E5C" w14:textId="3E73D8B1" w:rsidR="00B46E04" w:rsidRDefault="00B46E04" w:rsidP="00B46E04">
      <w:pPr>
        <w:pStyle w:val="Heading1"/>
        <w:pBdr>
          <w:top w:val="single" w:sz="12" w:space="4" w:color="auto"/>
        </w:pBdr>
        <w:jc w:val="both"/>
        <w:rPr>
          <w:rFonts w:eastAsia="SimSun" w:cs="Arial"/>
          <w:lang w:val="en-US" w:eastAsia="zh-CN"/>
        </w:rPr>
      </w:pPr>
      <w:r w:rsidRPr="0085663E">
        <w:rPr>
          <w:rFonts w:eastAsia="SimSun" w:cs="Arial"/>
          <w:lang w:val="en-US" w:eastAsia="zh-CN"/>
        </w:rPr>
        <w:t>Conclusion</w:t>
      </w:r>
    </w:p>
    <w:p w14:paraId="60426263" w14:textId="6DC5666D" w:rsidR="00796A53" w:rsidRPr="00714993" w:rsidRDefault="00796A53" w:rsidP="00796A53">
      <w:pPr>
        <w:jc w:val="both"/>
        <w:rPr>
          <w:rFonts w:ascii="Arial" w:eastAsiaTheme="minorEastAsia" w:hAnsi="Arial" w:cs="Arial"/>
          <w:b/>
          <w:bCs/>
          <w:i/>
          <w:iCs/>
          <w:lang w:val="en-US" w:eastAsia="zh-CN"/>
        </w:rPr>
      </w:pPr>
      <w:r w:rsidRPr="00714993">
        <w:rPr>
          <w:rFonts w:ascii="Arial" w:eastAsiaTheme="minorEastAsia" w:hAnsi="Arial" w:cs="Arial"/>
          <w:b/>
          <w:bCs/>
          <w:i/>
          <w:iCs/>
          <w:lang w:val="en-US" w:eastAsia="zh-CN"/>
        </w:rPr>
        <w:t>Proposal</w:t>
      </w:r>
      <w:r>
        <w:rPr>
          <w:rFonts w:ascii="Arial" w:eastAsiaTheme="minorEastAsia" w:hAnsi="Arial" w:cs="Arial"/>
          <w:b/>
          <w:bCs/>
          <w:i/>
          <w:iCs/>
          <w:lang w:val="en-US" w:eastAsia="zh-CN"/>
        </w:rPr>
        <w:t xml:space="preserve"> 1</w:t>
      </w:r>
      <w:r w:rsidRPr="00714993">
        <w:rPr>
          <w:rFonts w:ascii="Arial" w:eastAsiaTheme="minorEastAsia" w:hAnsi="Arial" w:cs="Arial"/>
          <w:b/>
          <w:bCs/>
          <w:i/>
          <w:iCs/>
          <w:lang w:val="en-US" w:eastAsia="zh-CN"/>
        </w:rPr>
        <w:t>: We're not leaning towards that the L1-SINR configuration should be avoided in HST scenario from a specification standpoint, but an invalid case doesn't need to be enhanced in particular, e</w:t>
      </w:r>
      <w:r w:rsidRPr="00714993">
        <w:rPr>
          <w:rFonts w:ascii="Arial" w:eastAsiaTheme="minorEastAsia" w:hAnsi="Arial" w:cs="Arial" w:hint="eastAsia"/>
          <w:b/>
          <w:bCs/>
          <w:i/>
          <w:iCs/>
          <w:lang w:val="en-US" w:eastAsia="zh-CN"/>
        </w:rPr>
        <w:t>ve</w:t>
      </w:r>
      <w:r w:rsidRPr="00714993">
        <w:rPr>
          <w:rFonts w:ascii="Arial" w:eastAsiaTheme="minorEastAsia" w:hAnsi="Arial" w:cs="Arial"/>
          <w:b/>
          <w:bCs/>
          <w:i/>
          <w:iCs/>
          <w:lang w:val="en-US" w:eastAsia="zh-CN"/>
        </w:rPr>
        <w:t xml:space="preserve">n simulation results </w:t>
      </w:r>
      <w:r>
        <w:rPr>
          <w:rFonts w:ascii="Arial" w:eastAsiaTheme="minorEastAsia" w:hAnsi="Arial" w:cs="Arial"/>
          <w:b/>
          <w:bCs/>
          <w:i/>
          <w:iCs/>
          <w:lang w:val="en-US" w:eastAsia="zh-CN"/>
        </w:rPr>
        <w:t xml:space="preserve">show necessity of upper boundary. </w:t>
      </w:r>
    </w:p>
    <w:p w14:paraId="118F3871" w14:textId="0F72356F" w:rsidR="00BE30EA" w:rsidRDefault="00BE30EA" w:rsidP="00BE30EA">
      <w:pPr>
        <w:rPr>
          <w:rFonts w:ascii="Arial" w:eastAsiaTheme="minorEastAsia" w:hAnsi="Arial" w:cs="Arial"/>
          <w:b/>
          <w:bCs/>
          <w:i/>
          <w:iCs/>
          <w:lang w:val="en-US" w:eastAsia="zh-CN"/>
        </w:rPr>
      </w:pPr>
      <w:r w:rsidRPr="005C7588">
        <w:rPr>
          <w:rFonts w:ascii="Arial" w:eastAsiaTheme="minorEastAsia" w:hAnsi="Arial" w:cs="Arial"/>
          <w:b/>
          <w:bCs/>
          <w:i/>
          <w:iCs/>
          <w:lang w:val="en-US" w:eastAsia="zh-CN"/>
        </w:rPr>
        <w:t>Proposal</w:t>
      </w:r>
      <w:r>
        <w:rPr>
          <w:rFonts w:ascii="Arial" w:eastAsiaTheme="minorEastAsia" w:hAnsi="Arial" w:cs="Arial"/>
          <w:b/>
          <w:bCs/>
          <w:i/>
          <w:iCs/>
          <w:lang w:val="en-US" w:eastAsia="zh-CN"/>
        </w:rPr>
        <w:t xml:space="preserve"> 2</w:t>
      </w:r>
      <w:r w:rsidRPr="005C7588">
        <w:rPr>
          <w:rFonts w:ascii="Arial" w:eastAsiaTheme="minorEastAsia" w:hAnsi="Arial" w:cs="Arial"/>
          <w:b/>
          <w:bCs/>
          <w:i/>
          <w:iCs/>
          <w:lang w:val="en-US" w:eastAsia="zh-CN"/>
        </w:rPr>
        <w:t>: Reuse Rel-16 L1-</w:t>
      </w:r>
      <w:r>
        <w:rPr>
          <w:rFonts w:ascii="Arial" w:eastAsiaTheme="minorEastAsia" w:hAnsi="Arial" w:cs="Arial"/>
          <w:b/>
          <w:bCs/>
          <w:i/>
          <w:iCs/>
          <w:lang w:val="en-US" w:eastAsia="zh-CN"/>
        </w:rPr>
        <w:t>SINR</w:t>
      </w:r>
      <w:r w:rsidRPr="005C7588">
        <w:rPr>
          <w:rFonts w:ascii="Arial" w:eastAsiaTheme="minorEastAsia" w:hAnsi="Arial" w:cs="Arial"/>
          <w:b/>
          <w:bCs/>
          <w:i/>
          <w:iCs/>
          <w:lang w:val="en-US" w:eastAsia="zh-CN"/>
        </w:rPr>
        <w:t xml:space="preserve"> measurement requirements, including the measurement accuracy and sample number for HST</w:t>
      </w:r>
      <w:r w:rsidR="001B2BE5">
        <w:rPr>
          <w:rFonts w:ascii="Arial" w:eastAsiaTheme="minorEastAsia" w:hAnsi="Arial" w:cs="Arial"/>
          <w:b/>
          <w:bCs/>
          <w:i/>
          <w:iCs/>
          <w:lang w:val="en-US" w:eastAsia="zh-CN"/>
        </w:rPr>
        <w:t>;</w:t>
      </w:r>
      <w:r w:rsidRPr="005C7588">
        <w:rPr>
          <w:rFonts w:ascii="Arial" w:eastAsiaTheme="minorEastAsia" w:hAnsi="Arial" w:cs="Arial"/>
          <w:b/>
          <w:bCs/>
          <w:i/>
          <w:iCs/>
          <w:lang w:val="en-US" w:eastAsia="zh-CN"/>
        </w:rPr>
        <w:t xml:space="preserve"> 1.5x relaxation factor is removed when TCSI-RS &lt;= 40ms, and 1.5x relaxation factor is kept when TCSI-RS &gt; 40ms</w:t>
      </w:r>
      <w:r w:rsidR="001B2BE5">
        <w:rPr>
          <w:rFonts w:ascii="Arial" w:eastAsiaTheme="minorEastAsia" w:hAnsi="Arial" w:cs="Arial"/>
          <w:b/>
          <w:bCs/>
          <w:i/>
          <w:iCs/>
          <w:lang w:val="en-US" w:eastAsia="zh-CN"/>
        </w:rPr>
        <w:t>, if it’s agreed to add note for HST</w:t>
      </w:r>
      <w:r w:rsidR="001B2BE5" w:rsidRPr="009027E9">
        <w:rPr>
          <w:rFonts w:ascii="Arial" w:eastAsiaTheme="minorEastAsia" w:hAnsi="Arial" w:cs="Arial"/>
          <w:b/>
          <w:bCs/>
          <w:i/>
          <w:iCs/>
          <w:lang w:val="en-US" w:eastAsia="zh-CN"/>
        </w:rPr>
        <w:t>.</w:t>
      </w:r>
    </w:p>
    <w:p w14:paraId="3E74F907" w14:textId="77777777" w:rsidR="00BE30EA" w:rsidRPr="005C7588" w:rsidRDefault="00BE30EA" w:rsidP="00BE30EA">
      <w:pPr>
        <w:rPr>
          <w:rFonts w:ascii="Arial" w:eastAsiaTheme="minorEastAsia" w:hAnsi="Arial" w:cs="Arial"/>
          <w:b/>
          <w:bCs/>
          <w:i/>
          <w:iCs/>
          <w:lang w:val="en-US" w:eastAsia="zh-CN"/>
        </w:rPr>
      </w:pPr>
      <w:r>
        <w:rPr>
          <w:rFonts w:ascii="Arial" w:eastAsiaTheme="minorEastAsia" w:hAnsi="Arial" w:cs="Arial"/>
          <w:b/>
          <w:bCs/>
          <w:i/>
          <w:iCs/>
          <w:lang w:val="en-US" w:eastAsia="zh-CN"/>
        </w:rPr>
        <w:t>Proposal 3: T</w:t>
      </w:r>
      <w:r w:rsidRPr="009027E9">
        <w:rPr>
          <w:rFonts w:ascii="Arial" w:eastAsiaTheme="minorEastAsia" w:hAnsi="Arial" w:cs="Arial"/>
          <w:b/>
          <w:bCs/>
          <w:i/>
          <w:iCs/>
          <w:lang w:val="en-US" w:eastAsia="zh-CN"/>
        </w:rPr>
        <w:t xml:space="preserve">he upper bound of the side condition </w:t>
      </w:r>
      <w:proofErr w:type="spellStart"/>
      <w:r w:rsidRPr="009027E9">
        <w:rPr>
          <w:rFonts w:ascii="Arial" w:eastAsiaTheme="minorEastAsia" w:hAnsi="Arial" w:cs="Arial"/>
          <w:b/>
          <w:bCs/>
          <w:i/>
          <w:iCs/>
          <w:lang w:val="en-US" w:eastAsia="zh-CN"/>
        </w:rPr>
        <w:t>Ês</w:t>
      </w:r>
      <w:proofErr w:type="spellEnd"/>
      <w:r w:rsidRPr="009027E9">
        <w:rPr>
          <w:rFonts w:ascii="Arial" w:eastAsiaTheme="minorEastAsia" w:hAnsi="Arial" w:cs="Arial"/>
          <w:b/>
          <w:bCs/>
          <w:i/>
          <w:iCs/>
          <w:lang w:val="en-US" w:eastAsia="zh-CN"/>
        </w:rPr>
        <w:t>/</w:t>
      </w:r>
      <w:proofErr w:type="spellStart"/>
      <w:r w:rsidRPr="009027E9">
        <w:rPr>
          <w:rFonts w:ascii="Arial" w:eastAsiaTheme="minorEastAsia" w:hAnsi="Arial" w:cs="Arial"/>
          <w:b/>
          <w:bCs/>
          <w:i/>
          <w:iCs/>
          <w:lang w:val="en-US" w:eastAsia="zh-CN"/>
        </w:rPr>
        <w:t>Iot</w:t>
      </w:r>
      <w:proofErr w:type="spellEnd"/>
      <w:r w:rsidRPr="009027E9">
        <w:rPr>
          <w:rFonts w:ascii="Arial" w:eastAsiaTheme="minorEastAsia" w:hAnsi="Arial" w:cs="Arial"/>
          <w:b/>
          <w:bCs/>
          <w:i/>
          <w:iCs/>
          <w:lang w:val="en-US" w:eastAsia="zh-CN"/>
        </w:rPr>
        <w:t xml:space="preserve"> </w:t>
      </w:r>
      <w:r>
        <w:rPr>
          <w:rFonts w:ascii="Arial" w:eastAsiaTheme="minorEastAsia" w:hAnsi="Arial" w:cs="Arial"/>
          <w:b/>
          <w:bCs/>
          <w:i/>
          <w:iCs/>
          <w:lang w:val="en-US" w:eastAsia="zh-CN"/>
        </w:rPr>
        <w:t xml:space="preserve">for </w:t>
      </w:r>
      <w:r w:rsidRPr="009027E9">
        <w:rPr>
          <w:rFonts w:ascii="Arial" w:eastAsiaTheme="minorEastAsia" w:hAnsi="Arial" w:cs="Arial"/>
          <w:b/>
          <w:bCs/>
          <w:i/>
          <w:iCs/>
          <w:lang w:val="en-US" w:eastAsia="zh-CN"/>
        </w:rPr>
        <w:t xml:space="preserve">CSI-RS CMR </w:t>
      </w:r>
      <w:r>
        <w:rPr>
          <w:rFonts w:ascii="Arial" w:eastAsiaTheme="minorEastAsia" w:hAnsi="Arial" w:cs="Arial"/>
          <w:b/>
          <w:bCs/>
          <w:i/>
          <w:iCs/>
          <w:lang w:val="en-US" w:eastAsia="zh-CN"/>
        </w:rPr>
        <w:t xml:space="preserve">can be </w:t>
      </w:r>
      <w:r w:rsidRPr="009027E9">
        <w:rPr>
          <w:rFonts w:ascii="Arial" w:eastAsiaTheme="minorEastAsia" w:hAnsi="Arial" w:cs="Arial"/>
          <w:b/>
          <w:bCs/>
          <w:i/>
          <w:iCs/>
          <w:lang w:val="en-US" w:eastAsia="zh-CN"/>
        </w:rPr>
        <w:t>5 dB</w:t>
      </w:r>
      <w:r>
        <w:rPr>
          <w:rFonts w:ascii="Arial" w:eastAsiaTheme="minorEastAsia" w:hAnsi="Arial" w:cs="Arial"/>
          <w:b/>
          <w:bCs/>
          <w:i/>
          <w:iCs/>
          <w:lang w:val="en-US" w:eastAsia="zh-CN"/>
        </w:rPr>
        <w:t>, if it’s agreed to add note for HST</w:t>
      </w:r>
      <w:r w:rsidRPr="009027E9">
        <w:rPr>
          <w:rFonts w:ascii="Arial" w:eastAsiaTheme="minorEastAsia" w:hAnsi="Arial" w:cs="Arial"/>
          <w:b/>
          <w:bCs/>
          <w:i/>
          <w:iCs/>
          <w:lang w:val="en-US" w:eastAsia="zh-CN"/>
        </w:rPr>
        <w:t>.</w:t>
      </w:r>
    </w:p>
    <w:p w14:paraId="675ADEC7" w14:textId="77777777" w:rsidR="00E726EB" w:rsidRPr="00E726EB" w:rsidRDefault="00E726EB" w:rsidP="00E726EB">
      <w:pPr>
        <w:rPr>
          <w:lang w:val="en-US" w:eastAsia="zh-CN"/>
        </w:rPr>
      </w:pPr>
    </w:p>
    <w:p w14:paraId="0E442C21" w14:textId="77777777" w:rsidR="003F12BE" w:rsidRPr="0085663E" w:rsidRDefault="003F12BE" w:rsidP="003F12BE">
      <w:pPr>
        <w:pStyle w:val="Heading1"/>
        <w:ind w:right="72"/>
        <w:rPr>
          <w:rFonts w:cs="Arial"/>
          <w:lang w:val="sv-SE"/>
        </w:rPr>
      </w:pPr>
      <w:r w:rsidRPr="0085663E">
        <w:rPr>
          <w:rFonts w:cs="Arial"/>
          <w:lang w:val="sv-SE"/>
        </w:rPr>
        <w:t>References</w:t>
      </w:r>
    </w:p>
    <w:p w14:paraId="685DA92E" w14:textId="7C2C57FC" w:rsidR="00B649EA" w:rsidRPr="0085663E" w:rsidRDefault="00677943" w:rsidP="00CA6A0E">
      <w:pPr>
        <w:spacing w:after="0"/>
        <w:rPr>
          <w:rFonts w:ascii="Arial" w:hAnsi="Arial" w:cs="Arial"/>
          <w:lang w:eastAsia="x-none"/>
        </w:rPr>
      </w:pPr>
      <w:r w:rsidRPr="0085663E">
        <w:rPr>
          <w:rFonts w:ascii="Arial" w:hAnsi="Arial" w:cs="Arial"/>
          <w:lang w:eastAsia="x-none"/>
        </w:rPr>
        <w:t xml:space="preserve">[1] </w:t>
      </w:r>
      <w:r w:rsidR="005A0BBA" w:rsidRPr="0085663E">
        <w:rPr>
          <w:rFonts w:ascii="Arial" w:hAnsi="Arial" w:cs="Arial"/>
          <w:lang w:eastAsia="x-none"/>
        </w:rPr>
        <w:t>R4-2017267</w:t>
      </w:r>
      <w:r w:rsidRPr="0085663E">
        <w:rPr>
          <w:rFonts w:ascii="Arial" w:hAnsi="Arial" w:cs="Arial"/>
          <w:lang w:eastAsia="x-none"/>
        </w:rPr>
        <w:t xml:space="preserve">, </w:t>
      </w:r>
      <w:r w:rsidR="005A0BBA" w:rsidRPr="0085663E">
        <w:rPr>
          <w:rFonts w:ascii="Arial" w:hAnsi="Arial" w:cs="Arial"/>
          <w:lang w:eastAsia="x-none"/>
        </w:rPr>
        <w:t>Work plan for enhancement for NR high speed train scenario in FR1</w:t>
      </w:r>
      <w:r w:rsidRPr="0085663E">
        <w:rPr>
          <w:rFonts w:ascii="Arial" w:hAnsi="Arial" w:cs="Arial"/>
          <w:lang w:eastAsia="x-none"/>
        </w:rPr>
        <w:t>,</w:t>
      </w:r>
      <w:r w:rsidR="005A0BBA" w:rsidRPr="0085663E">
        <w:rPr>
          <w:rFonts w:ascii="Arial" w:hAnsi="Arial" w:cs="Arial"/>
          <w:lang w:eastAsia="x-none"/>
        </w:rPr>
        <w:t xml:space="preserve"> CMCC</w:t>
      </w:r>
    </w:p>
    <w:p w14:paraId="73982385" w14:textId="77777777" w:rsidR="00FA0BCB" w:rsidRPr="006345AC" w:rsidRDefault="00FA0BCB" w:rsidP="00FA0BCB">
      <w:pPr>
        <w:spacing w:after="60"/>
        <w:ind w:right="74"/>
      </w:pPr>
      <w:r w:rsidRPr="0085663E">
        <w:rPr>
          <w:rFonts w:ascii="Arial" w:hAnsi="Arial" w:cs="Arial"/>
          <w:lang w:eastAsia="x-none"/>
        </w:rPr>
        <w:t xml:space="preserve">[2] </w:t>
      </w:r>
      <w:r w:rsidRPr="002F01BD">
        <w:rPr>
          <w:rFonts w:ascii="Arial" w:hAnsi="Arial" w:cs="Arial"/>
          <w:lang w:eastAsia="x-none"/>
        </w:rPr>
        <w:t>R4</w:t>
      </w:r>
      <w:r>
        <w:rPr>
          <w:rFonts w:ascii="Arial" w:hAnsi="Arial" w:cs="Arial"/>
          <w:lang w:eastAsia="x-none"/>
        </w:rPr>
        <w:t>-</w:t>
      </w:r>
      <w:r w:rsidRPr="00F97E13">
        <w:rPr>
          <w:rFonts w:ascii="Arial" w:hAnsi="Arial" w:cs="Arial"/>
          <w:lang w:eastAsia="x-none"/>
        </w:rPr>
        <w:t>2115333</w:t>
      </w:r>
      <w:r>
        <w:rPr>
          <w:rFonts w:ascii="Arial" w:hAnsi="Arial" w:cs="Arial"/>
          <w:lang w:eastAsia="x-none"/>
        </w:rPr>
        <w:t>,</w:t>
      </w:r>
      <w:r w:rsidRPr="002F01BD">
        <w:rPr>
          <w:rFonts w:ascii="Arial" w:hAnsi="Arial" w:cs="Arial"/>
          <w:lang w:eastAsia="x-none"/>
        </w:rPr>
        <w:t xml:space="preserve"> WF on RRM for FR1 HST</w:t>
      </w:r>
      <w:r>
        <w:rPr>
          <w:rFonts w:ascii="Arial" w:hAnsi="Arial" w:cs="Arial"/>
          <w:lang w:eastAsia="x-none"/>
        </w:rPr>
        <w:t>, CMCC</w:t>
      </w:r>
    </w:p>
    <w:p w14:paraId="02EF9FD0" w14:textId="2A46A797" w:rsidR="00117F1E" w:rsidRPr="006345AC" w:rsidRDefault="00117F1E" w:rsidP="00FA0BCB">
      <w:pPr>
        <w:spacing w:after="60"/>
        <w:ind w:right="74"/>
      </w:pPr>
    </w:p>
    <w:sectPr w:rsidR="00117F1E" w:rsidRPr="006345AC"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A86EA0" w14:textId="77777777" w:rsidR="00C67FD0" w:rsidRDefault="00C67FD0">
      <w:r>
        <w:separator/>
      </w:r>
    </w:p>
  </w:endnote>
  <w:endnote w:type="continuationSeparator" w:id="0">
    <w:p w14:paraId="67E53189" w14:textId="77777777" w:rsidR="00C67FD0" w:rsidRDefault="00C67FD0">
      <w:r>
        <w:continuationSeparator/>
      </w:r>
    </w:p>
  </w:endnote>
  <w:endnote w:type="continuationNotice" w:id="1">
    <w:p w14:paraId="420A2580" w14:textId="77777777" w:rsidR="00C67FD0" w:rsidRDefault="00C67F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F3A9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18A55F"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8E90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BF1A2A4"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8F17A" w14:textId="77777777" w:rsidR="00C67FD0" w:rsidRDefault="00C67FD0">
      <w:r>
        <w:separator/>
      </w:r>
    </w:p>
  </w:footnote>
  <w:footnote w:type="continuationSeparator" w:id="0">
    <w:p w14:paraId="2878D850" w14:textId="77777777" w:rsidR="00C67FD0" w:rsidRDefault="00C67FD0">
      <w:r>
        <w:continuationSeparator/>
      </w:r>
    </w:p>
  </w:footnote>
  <w:footnote w:type="continuationNotice" w:id="1">
    <w:p w14:paraId="44EBF849" w14:textId="77777777" w:rsidR="00C67FD0" w:rsidRDefault="00C67F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E9E74D6"/>
    <w:multiLevelType w:val="hybridMultilevel"/>
    <w:tmpl w:val="0DC82BE2"/>
    <w:lvl w:ilvl="0" w:tplc="0B74AD88">
      <w:start w:val="1"/>
      <w:numFmt w:val="bullet"/>
      <w:lvlText w:val="•"/>
      <w:lvlJc w:val="left"/>
      <w:pPr>
        <w:tabs>
          <w:tab w:val="num" w:pos="720"/>
        </w:tabs>
        <w:ind w:left="720" w:hanging="360"/>
      </w:pPr>
      <w:rPr>
        <w:rFonts w:ascii="Arial" w:hAnsi="Arial" w:hint="default"/>
      </w:rPr>
    </w:lvl>
    <w:lvl w:ilvl="1" w:tplc="BD641E12">
      <w:start w:val="1"/>
      <w:numFmt w:val="bullet"/>
      <w:lvlText w:val="•"/>
      <w:lvlJc w:val="left"/>
      <w:pPr>
        <w:tabs>
          <w:tab w:val="num" w:pos="1440"/>
        </w:tabs>
        <w:ind w:left="1440" w:hanging="360"/>
      </w:pPr>
      <w:rPr>
        <w:rFonts w:ascii="Arial" w:hAnsi="Arial" w:hint="default"/>
      </w:rPr>
    </w:lvl>
    <w:lvl w:ilvl="2" w:tplc="F29A85A8">
      <w:numFmt w:val="bullet"/>
      <w:lvlText w:val=""/>
      <w:lvlJc w:val="left"/>
      <w:pPr>
        <w:tabs>
          <w:tab w:val="num" w:pos="2160"/>
        </w:tabs>
        <w:ind w:left="2160" w:hanging="360"/>
      </w:pPr>
      <w:rPr>
        <w:rFonts w:ascii="Wingdings" w:hAnsi="Wingdings" w:hint="default"/>
      </w:rPr>
    </w:lvl>
    <w:lvl w:ilvl="3" w:tplc="E5A6BAA4" w:tentative="1">
      <w:start w:val="1"/>
      <w:numFmt w:val="bullet"/>
      <w:lvlText w:val="•"/>
      <w:lvlJc w:val="left"/>
      <w:pPr>
        <w:tabs>
          <w:tab w:val="num" w:pos="2880"/>
        </w:tabs>
        <w:ind w:left="2880" w:hanging="360"/>
      </w:pPr>
      <w:rPr>
        <w:rFonts w:ascii="Arial" w:hAnsi="Arial" w:hint="default"/>
      </w:rPr>
    </w:lvl>
    <w:lvl w:ilvl="4" w:tplc="A1A851E0" w:tentative="1">
      <w:start w:val="1"/>
      <w:numFmt w:val="bullet"/>
      <w:lvlText w:val="•"/>
      <w:lvlJc w:val="left"/>
      <w:pPr>
        <w:tabs>
          <w:tab w:val="num" w:pos="3600"/>
        </w:tabs>
        <w:ind w:left="3600" w:hanging="360"/>
      </w:pPr>
      <w:rPr>
        <w:rFonts w:ascii="Arial" w:hAnsi="Arial" w:hint="default"/>
      </w:rPr>
    </w:lvl>
    <w:lvl w:ilvl="5" w:tplc="9948F1A4" w:tentative="1">
      <w:start w:val="1"/>
      <w:numFmt w:val="bullet"/>
      <w:lvlText w:val="•"/>
      <w:lvlJc w:val="left"/>
      <w:pPr>
        <w:tabs>
          <w:tab w:val="num" w:pos="4320"/>
        </w:tabs>
        <w:ind w:left="4320" w:hanging="360"/>
      </w:pPr>
      <w:rPr>
        <w:rFonts w:ascii="Arial" w:hAnsi="Arial" w:hint="default"/>
      </w:rPr>
    </w:lvl>
    <w:lvl w:ilvl="6" w:tplc="DE3C29FA" w:tentative="1">
      <w:start w:val="1"/>
      <w:numFmt w:val="bullet"/>
      <w:lvlText w:val="•"/>
      <w:lvlJc w:val="left"/>
      <w:pPr>
        <w:tabs>
          <w:tab w:val="num" w:pos="5040"/>
        </w:tabs>
        <w:ind w:left="5040" w:hanging="360"/>
      </w:pPr>
      <w:rPr>
        <w:rFonts w:ascii="Arial" w:hAnsi="Arial" w:hint="default"/>
      </w:rPr>
    </w:lvl>
    <w:lvl w:ilvl="7" w:tplc="BD6A1C58" w:tentative="1">
      <w:start w:val="1"/>
      <w:numFmt w:val="bullet"/>
      <w:lvlText w:val="•"/>
      <w:lvlJc w:val="left"/>
      <w:pPr>
        <w:tabs>
          <w:tab w:val="num" w:pos="5760"/>
        </w:tabs>
        <w:ind w:left="5760" w:hanging="360"/>
      </w:pPr>
      <w:rPr>
        <w:rFonts w:ascii="Arial" w:hAnsi="Arial" w:hint="default"/>
      </w:rPr>
    </w:lvl>
    <w:lvl w:ilvl="8" w:tplc="B50889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391CC8"/>
    <w:multiLevelType w:val="hybridMultilevel"/>
    <w:tmpl w:val="A912CA82"/>
    <w:lvl w:ilvl="0" w:tplc="041D000D">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27B79"/>
    <w:multiLevelType w:val="hybridMultilevel"/>
    <w:tmpl w:val="3F30602C"/>
    <w:lvl w:ilvl="0" w:tplc="D4FA20B0">
      <w:start w:val="1"/>
      <w:numFmt w:val="bullet"/>
      <w:lvlText w:val="•"/>
      <w:lvlJc w:val="left"/>
      <w:pPr>
        <w:tabs>
          <w:tab w:val="num" w:pos="644"/>
        </w:tabs>
        <w:ind w:left="644" w:hanging="360"/>
      </w:pPr>
      <w:rPr>
        <w:rFonts w:ascii="Arial" w:hAnsi="Arial" w:hint="default"/>
      </w:rPr>
    </w:lvl>
    <w:lvl w:ilvl="1" w:tplc="6D304FCE">
      <w:start w:val="1"/>
      <w:numFmt w:val="bullet"/>
      <w:lvlText w:val="•"/>
      <w:lvlJc w:val="left"/>
      <w:pPr>
        <w:tabs>
          <w:tab w:val="num" w:pos="1364"/>
        </w:tabs>
        <w:ind w:left="1364" w:hanging="360"/>
      </w:pPr>
      <w:rPr>
        <w:rFonts w:ascii="Arial" w:hAnsi="Arial" w:hint="default"/>
      </w:rPr>
    </w:lvl>
    <w:lvl w:ilvl="2" w:tplc="E6E8F8F8">
      <w:numFmt w:val="bullet"/>
      <w:lvlText w:val=""/>
      <w:lvlJc w:val="left"/>
      <w:pPr>
        <w:tabs>
          <w:tab w:val="num" w:pos="2084"/>
        </w:tabs>
        <w:ind w:left="2084" w:hanging="360"/>
      </w:pPr>
      <w:rPr>
        <w:rFonts w:ascii="Wingdings" w:hAnsi="Wingdings" w:hint="default"/>
      </w:rPr>
    </w:lvl>
    <w:lvl w:ilvl="3" w:tplc="E0802086" w:tentative="1">
      <w:start w:val="1"/>
      <w:numFmt w:val="bullet"/>
      <w:lvlText w:val="•"/>
      <w:lvlJc w:val="left"/>
      <w:pPr>
        <w:tabs>
          <w:tab w:val="num" w:pos="2804"/>
        </w:tabs>
        <w:ind w:left="2804" w:hanging="360"/>
      </w:pPr>
      <w:rPr>
        <w:rFonts w:ascii="Arial" w:hAnsi="Arial" w:hint="default"/>
      </w:rPr>
    </w:lvl>
    <w:lvl w:ilvl="4" w:tplc="13948EB8" w:tentative="1">
      <w:start w:val="1"/>
      <w:numFmt w:val="bullet"/>
      <w:lvlText w:val="•"/>
      <w:lvlJc w:val="left"/>
      <w:pPr>
        <w:tabs>
          <w:tab w:val="num" w:pos="3524"/>
        </w:tabs>
        <w:ind w:left="3524" w:hanging="360"/>
      </w:pPr>
      <w:rPr>
        <w:rFonts w:ascii="Arial" w:hAnsi="Arial" w:hint="default"/>
      </w:rPr>
    </w:lvl>
    <w:lvl w:ilvl="5" w:tplc="93CA57D6" w:tentative="1">
      <w:start w:val="1"/>
      <w:numFmt w:val="bullet"/>
      <w:lvlText w:val="•"/>
      <w:lvlJc w:val="left"/>
      <w:pPr>
        <w:tabs>
          <w:tab w:val="num" w:pos="4244"/>
        </w:tabs>
        <w:ind w:left="4244" w:hanging="360"/>
      </w:pPr>
      <w:rPr>
        <w:rFonts w:ascii="Arial" w:hAnsi="Arial" w:hint="default"/>
      </w:rPr>
    </w:lvl>
    <w:lvl w:ilvl="6" w:tplc="2354D8E2" w:tentative="1">
      <w:start w:val="1"/>
      <w:numFmt w:val="bullet"/>
      <w:lvlText w:val="•"/>
      <w:lvlJc w:val="left"/>
      <w:pPr>
        <w:tabs>
          <w:tab w:val="num" w:pos="4964"/>
        </w:tabs>
        <w:ind w:left="4964" w:hanging="360"/>
      </w:pPr>
      <w:rPr>
        <w:rFonts w:ascii="Arial" w:hAnsi="Arial" w:hint="default"/>
      </w:rPr>
    </w:lvl>
    <w:lvl w:ilvl="7" w:tplc="055E3060" w:tentative="1">
      <w:start w:val="1"/>
      <w:numFmt w:val="bullet"/>
      <w:lvlText w:val="•"/>
      <w:lvlJc w:val="left"/>
      <w:pPr>
        <w:tabs>
          <w:tab w:val="num" w:pos="5684"/>
        </w:tabs>
        <w:ind w:left="5684" w:hanging="360"/>
      </w:pPr>
      <w:rPr>
        <w:rFonts w:ascii="Arial" w:hAnsi="Arial" w:hint="default"/>
      </w:rPr>
    </w:lvl>
    <w:lvl w:ilvl="8" w:tplc="40543D08"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23A93EEF"/>
    <w:multiLevelType w:val="hybridMultilevel"/>
    <w:tmpl w:val="26C4922A"/>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60420F"/>
    <w:multiLevelType w:val="hybridMultilevel"/>
    <w:tmpl w:val="D3FA9486"/>
    <w:lvl w:ilvl="0" w:tplc="75246D1C">
      <w:start w:val="1"/>
      <w:numFmt w:val="bullet"/>
      <w:lvlText w:val=""/>
      <w:lvlJc w:val="left"/>
      <w:pPr>
        <w:tabs>
          <w:tab w:val="num" w:pos="360"/>
        </w:tabs>
        <w:ind w:left="360" w:hanging="360"/>
      </w:pPr>
      <w:rPr>
        <w:rFonts w:ascii="Wingdings" w:hAnsi="Wingdings" w:hint="default"/>
      </w:rPr>
    </w:lvl>
    <w:lvl w:ilvl="1" w:tplc="2200DFF8">
      <w:start w:val="1"/>
      <w:numFmt w:val="bullet"/>
      <w:lvlText w:val=""/>
      <w:lvlJc w:val="left"/>
      <w:pPr>
        <w:tabs>
          <w:tab w:val="num" w:pos="1080"/>
        </w:tabs>
        <w:ind w:left="1080" w:hanging="360"/>
      </w:pPr>
      <w:rPr>
        <w:rFonts w:ascii="Wingdings" w:hAnsi="Wingdings" w:hint="default"/>
      </w:rPr>
    </w:lvl>
    <w:lvl w:ilvl="2" w:tplc="AFA86C7A">
      <w:start w:val="1"/>
      <w:numFmt w:val="bullet"/>
      <w:lvlText w:val=""/>
      <w:lvlJc w:val="left"/>
      <w:pPr>
        <w:tabs>
          <w:tab w:val="num" w:pos="1800"/>
        </w:tabs>
        <w:ind w:left="1800" w:hanging="360"/>
      </w:pPr>
      <w:rPr>
        <w:rFonts w:ascii="Wingdings" w:hAnsi="Wingdings" w:hint="default"/>
      </w:rPr>
    </w:lvl>
    <w:lvl w:ilvl="3" w:tplc="F4B80092">
      <w:numFmt w:val="bullet"/>
      <w:lvlText w:val=""/>
      <w:lvlJc w:val="left"/>
      <w:pPr>
        <w:tabs>
          <w:tab w:val="num" w:pos="2520"/>
        </w:tabs>
        <w:ind w:left="2520" w:hanging="360"/>
      </w:pPr>
      <w:rPr>
        <w:rFonts w:ascii="Wingdings" w:hAnsi="Wingdings" w:hint="default"/>
      </w:rPr>
    </w:lvl>
    <w:lvl w:ilvl="4" w:tplc="408E0C3E" w:tentative="1">
      <w:start w:val="1"/>
      <w:numFmt w:val="bullet"/>
      <w:lvlText w:val=""/>
      <w:lvlJc w:val="left"/>
      <w:pPr>
        <w:tabs>
          <w:tab w:val="num" w:pos="3240"/>
        </w:tabs>
        <w:ind w:left="3240" w:hanging="360"/>
      </w:pPr>
      <w:rPr>
        <w:rFonts w:ascii="Wingdings" w:hAnsi="Wingdings" w:hint="default"/>
      </w:rPr>
    </w:lvl>
    <w:lvl w:ilvl="5" w:tplc="0A3C06A0" w:tentative="1">
      <w:start w:val="1"/>
      <w:numFmt w:val="bullet"/>
      <w:lvlText w:val=""/>
      <w:lvlJc w:val="left"/>
      <w:pPr>
        <w:tabs>
          <w:tab w:val="num" w:pos="3960"/>
        </w:tabs>
        <w:ind w:left="3960" w:hanging="360"/>
      </w:pPr>
      <w:rPr>
        <w:rFonts w:ascii="Wingdings" w:hAnsi="Wingdings" w:hint="default"/>
      </w:rPr>
    </w:lvl>
    <w:lvl w:ilvl="6" w:tplc="6A327E0E" w:tentative="1">
      <w:start w:val="1"/>
      <w:numFmt w:val="bullet"/>
      <w:lvlText w:val=""/>
      <w:lvlJc w:val="left"/>
      <w:pPr>
        <w:tabs>
          <w:tab w:val="num" w:pos="4680"/>
        </w:tabs>
        <w:ind w:left="4680" w:hanging="360"/>
      </w:pPr>
      <w:rPr>
        <w:rFonts w:ascii="Wingdings" w:hAnsi="Wingdings" w:hint="default"/>
      </w:rPr>
    </w:lvl>
    <w:lvl w:ilvl="7" w:tplc="3D50A930" w:tentative="1">
      <w:start w:val="1"/>
      <w:numFmt w:val="bullet"/>
      <w:lvlText w:val=""/>
      <w:lvlJc w:val="left"/>
      <w:pPr>
        <w:tabs>
          <w:tab w:val="num" w:pos="5400"/>
        </w:tabs>
        <w:ind w:left="5400" w:hanging="360"/>
      </w:pPr>
      <w:rPr>
        <w:rFonts w:ascii="Wingdings" w:hAnsi="Wingdings" w:hint="default"/>
      </w:rPr>
    </w:lvl>
    <w:lvl w:ilvl="8" w:tplc="2FBE122A"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FA175A1"/>
    <w:multiLevelType w:val="hybridMultilevel"/>
    <w:tmpl w:val="D43237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5E5400"/>
    <w:multiLevelType w:val="hybridMultilevel"/>
    <w:tmpl w:val="ABA0B32C"/>
    <w:lvl w:ilvl="0" w:tplc="277074C0">
      <w:start w:val="1"/>
      <w:numFmt w:val="bullet"/>
      <w:lvlText w:val=""/>
      <w:lvlJc w:val="left"/>
      <w:pPr>
        <w:tabs>
          <w:tab w:val="num" w:pos="720"/>
        </w:tabs>
        <w:ind w:left="720" w:hanging="360"/>
      </w:pPr>
      <w:rPr>
        <w:rFonts w:ascii="Wingdings" w:hAnsi="Wingdings" w:hint="default"/>
      </w:rPr>
    </w:lvl>
    <w:lvl w:ilvl="1" w:tplc="7CAA19D4" w:tentative="1">
      <w:start w:val="1"/>
      <w:numFmt w:val="bullet"/>
      <w:lvlText w:val=""/>
      <w:lvlJc w:val="left"/>
      <w:pPr>
        <w:tabs>
          <w:tab w:val="num" w:pos="1440"/>
        </w:tabs>
        <w:ind w:left="1440" w:hanging="360"/>
      </w:pPr>
      <w:rPr>
        <w:rFonts w:ascii="Wingdings" w:hAnsi="Wingdings" w:hint="default"/>
      </w:rPr>
    </w:lvl>
    <w:lvl w:ilvl="2" w:tplc="30B0517C">
      <w:start w:val="1"/>
      <w:numFmt w:val="bullet"/>
      <w:lvlText w:val=""/>
      <w:lvlJc w:val="left"/>
      <w:pPr>
        <w:tabs>
          <w:tab w:val="num" w:pos="2160"/>
        </w:tabs>
        <w:ind w:left="2160" w:hanging="360"/>
      </w:pPr>
      <w:rPr>
        <w:rFonts w:ascii="Wingdings" w:hAnsi="Wingdings" w:hint="default"/>
      </w:rPr>
    </w:lvl>
    <w:lvl w:ilvl="3" w:tplc="7102B7DE" w:tentative="1">
      <w:start w:val="1"/>
      <w:numFmt w:val="bullet"/>
      <w:lvlText w:val=""/>
      <w:lvlJc w:val="left"/>
      <w:pPr>
        <w:tabs>
          <w:tab w:val="num" w:pos="2880"/>
        </w:tabs>
        <w:ind w:left="2880" w:hanging="360"/>
      </w:pPr>
      <w:rPr>
        <w:rFonts w:ascii="Wingdings" w:hAnsi="Wingdings" w:hint="default"/>
      </w:rPr>
    </w:lvl>
    <w:lvl w:ilvl="4" w:tplc="4F5E3878" w:tentative="1">
      <w:start w:val="1"/>
      <w:numFmt w:val="bullet"/>
      <w:lvlText w:val=""/>
      <w:lvlJc w:val="left"/>
      <w:pPr>
        <w:tabs>
          <w:tab w:val="num" w:pos="3600"/>
        </w:tabs>
        <w:ind w:left="3600" w:hanging="360"/>
      </w:pPr>
      <w:rPr>
        <w:rFonts w:ascii="Wingdings" w:hAnsi="Wingdings" w:hint="default"/>
      </w:rPr>
    </w:lvl>
    <w:lvl w:ilvl="5" w:tplc="AAF0530A" w:tentative="1">
      <w:start w:val="1"/>
      <w:numFmt w:val="bullet"/>
      <w:lvlText w:val=""/>
      <w:lvlJc w:val="left"/>
      <w:pPr>
        <w:tabs>
          <w:tab w:val="num" w:pos="4320"/>
        </w:tabs>
        <w:ind w:left="4320" w:hanging="360"/>
      </w:pPr>
      <w:rPr>
        <w:rFonts w:ascii="Wingdings" w:hAnsi="Wingdings" w:hint="default"/>
      </w:rPr>
    </w:lvl>
    <w:lvl w:ilvl="6" w:tplc="2A207C64" w:tentative="1">
      <w:start w:val="1"/>
      <w:numFmt w:val="bullet"/>
      <w:lvlText w:val=""/>
      <w:lvlJc w:val="left"/>
      <w:pPr>
        <w:tabs>
          <w:tab w:val="num" w:pos="5040"/>
        </w:tabs>
        <w:ind w:left="5040" w:hanging="360"/>
      </w:pPr>
      <w:rPr>
        <w:rFonts w:ascii="Wingdings" w:hAnsi="Wingdings" w:hint="default"/>
      </w:rPr>
    </w:lvl>
    <w:lvl w:ilvl="7" w:tplc="9500AF0A" w:tentative="1">
      <w:start w:val="1"/>
      <w:numFmt w:val="bullet"/>
      <w:lvlText w:val=""/>
      <w:lvlJc w:val="left"/>
      <w:pPr>
        <w:tabs>
          <w:tab w:val="num" w:pos="5760"/>
        </w:tabs>
        <w:ind w:left="5760" w:hanging="360"/>
      </w:pPr>
      <w:rPr>
        <w:rFonts w:ascii="Wingdings" w:hAnsi="Wingdings" w:hint="default"/>
      </w:rPr>
    </w:lvl>
    <w:lvl w:ilvl="8" w:tplc="9F76E03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A7E5F"/>
    <w:multiLevelType w:val="hybridMultilevel"/>
    <w:tmpl w:val="B270EB02"/>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3F2560"/>
    <w:multiLevelType w:val="hybridMultilevel"/>
    <w:tmpl w:val="3BB265C6"/>
    <w:lvl w:ilvl="0" w:tplc="E04697F4">
      <w:start w:val="1"/>
      <w:numFmt w:val="bullet"/>
      <w:lvlText w:val="•"/>
      <w:lvlJc w:val="left"/>
      <w:pPr>
        <w:tabs>
          <w:tab w:val="num" w:pos="360"/>
        </w:tabs>
        <w:ind w:left="360" w:hanging="360"/>
      </w:pPr>
      <w:rPr>
        <w:rFonts w:ascii="Arial" w:hAnsi="Arial" w:hint="default"/>
      </w:rPr>
    </w:lvl>
    <w:lvl w:ilvl="1" w:tplc="EC04E754">
      <w:start w:val="1"/>
      <w:numFmt w:val="bullet"/>
      <w:lvlText w:val="•"/>
      <w:lvlJc w:val="left"/>
      <w:pPr>
        <w:tabs>
          <w:tab w:val="num" w:pos="1080"/>
        </w:tabs>
        <w:ind w:left="1080" w:hanging="360"/>
      </w:pPr>
      <w:rPr>
        <w:rFonts w:ascii="Arial" w:hAnsi="Arial" w:hint="default"/>
      </w:rPr>
    </w:lvl>
    <w:lvl w:ilvl="2" w:tplc="2B8605B6">
      <w:numFmt w:val="bullet"/>
      <w:lvlText w:val=""/>
      <w:lvlJc w:val="left"/>
      <w:pPr>
        <w:tabs>
          <w:tab w:val="num" w:pos="1800"/>
        </w:tabs>
        <w:ind w:left="1800" w:hanging="360"/>
      </w:pPr>
      <w:rPr>
        <w:rFonts w:ascii="Wingdings" w:hAnsi="Wingdings" w:hint="default"/>
      </w:rPr>
    </w:lvl>
    <w:lvl w:ilvl="3" w:tplc="7CA677C2" w:tentative="1">
      <w:start w:val="1"/>
      <w:numFmt w:val="bullet"/>
      <w:lvlText w:val="•"/>
      <w:lvlJc w:val="left"/>
      <w:pPr>
        <w:tabs>
          <w:tab w:val="num" w:pos="2520"/>
        </w:tabs>
        <w:ind w:left="2520" w:hanging="360"/>
      </w:pPr>
      <w:rPr>
        <w:rFonts w:ascii="Arial" w:hAnsi="Arial" w:hint="default"/>
      </w:rPr>
    </w:lvl>
    <w:lvl w:ilvl="4" w:tplc="C0F64C24" w:tentative="1">
      <w:start w:val="1"/>
      <w:numFmt w:val="bullet"/>
      <w:lvlText w:val="•"/>
      <w:lvlJc w:val="left"/>
      <w:pPr>
        <w:tabs>
          <w:tab w:val="num" w:pos="3240"/>
        </w:tabs>
        <w:ind w:left="3240" w:hanging="360"/>
      </w:pPr>
      <w:rPr>
        <w:rFonts w:ascii="Arial" w:hAnsi="Arial" w:hint="default"/>
      </w:rPr>
    </w:lvl>
    <w:lvl w:ilvl="5" w:tplc="70F28732" w:tentative="1">
      <w:start w:val="1"/>
      <w:numFmt w:val="bullet"/>
      <w:lvlText w:val="•"/>
      <w:lvlJc w:val="left"/>
      <w:pPr>
        <w:tabs>
          <w:tab w:val="num" w:pos="3960"/>
        </w:tabs>
        <w:ind w:left="3960" w:hanging="360"/>
      </w:pPr>
      <w:rPr>
        <w:rFonts w:ascii="Arial" w:hAnsi="Arial" w:hint="default"/>
      </w:rPr>
    </w:lvl>
    <w:lvl w:ilvl="6" w:tplc="1FB84ED6" w:tentative="1">
      <w:start w:val="1"/>
      <w:numFmt w:val="bullet"/>
      <w:lvlText w:val="•"/>
      <w:lvlJc w:val="left"/>
      <w:pPr>
        <w:tabs>
          <w:tab w:val="num" w:pos="4680"/>
        </w:tabs>
        <w:ind w:left="4680" w:hanging="360"/>
      </w:pPr>
      <w:rPr>
        <w:rFonts w:ascii="Arial" w:hAnsi="Arial" w:hint="default"/>
      </w:rPr>
    </w:lvl>
    <w:lvl w:ilvl="7" w:tplc="C1E4C730" w:tentative="1">
      <w:start w:val="1"/>
      <w:numFmt w:val="bullet"/>
      <w:lvlText w:val="•"/>
      <w:lvlJc w:val="left"/>
      <w:pPr>
        <w:tabs>
          <w:tab w:val="num" w:pos="5400"/>
        </w:tabs>
        <w:ind w:left="5400" w:hanging="360"/>
      </w:pPr>
      <w:rPr>
        <w:rFonts w:ascii="Arial" w:hAnsi="Arial" w:hint="default"/>
      </w:rPr>
    </w:lvl>
    <w:lvl w:ilvl="8" w:tplc="238031B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7087945"/>
    <w:multiLevelType w:val="hybridMultilevel"/>
    <w:tmpl w:val="722ED8F0"/>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399F5192"/>
    <w:multiLevelType w:val="hybridMultilevel"/>
    <w:tmpl w:val="063C926E"/>
    <w:lvl w:ilvl="0" w:tplc="22CEA23C">
      <w:start w:val="1"/>
      <w:numFmt w:val="bullet"/>
      <w:lvlText w:val="•"/>
      <w:lvlJc w:val="left"/>
      <w:pPr>
        <w:tabs>
          <w:tab w:val="num" w:pos="360"/>
        </w:tabs>
        <w:ind w:left="360" w:hanging="360"/>
      </w:pPr>
      <w:rPr>
        <w:rFonts w:ascii="Arial" w:hAnsi="Arial" w:hint="default"/>
      </w:rPr>
    </w:lvl>
    <w:lvl w:ilvl="1" w:tplc="4FD2A41A">
      <w:start w:val="1"/>
      <w:numFmt w:val="bullet"/>
      <w:lvlText w:val="•"/>
      <w:lvlJc w:val="left"/>
      <w:pPr>
        <w:tabs>
          <w:tab w:val="num" w:pos="1080"/>
        </w:tabs>
        <w:ind w:left="1080" w:hanging="360"/>
      </w:pPr>
      <w:rPr>
        <w:rFonts w:ascii="Arial" w:hAnsi="Arial" w:hint="default"/>
      </w:rPr>
    </w:lvl>
    <w:lvl w:ilvl="2" w:tplc="F5A2D530">
      <w:numFmt w:val="bullet"/>
      <w:lvlText w:val=""/>
      <w:lvlJc w:val="left"/>
      <w:pPr>
        <w:tabs>
          <w:tab w:val="num" w:pos="1800"/>
        </w:tabs>
        <w:ind w:left="1800" w:hanging="360"/>
      </w:pPr>
      <w:rPr>
        <w:rFonts w:ascii="Wingdings" w:hAnsi="Wingdings" w:hint="default"/>
      </w:rPr>
    </w:lvl>
    <w:lvl w:ilvl="3" w:tplc="282812D8" w:tentative="1">
      <w:start w:val="1"/>
      <w:numFmt w:val="bullet"/>
      <w:lvlText w:val="•"/>
      <w:lvlJc w:val="left"/>
      <w:pPr>
        <w:tabs>
          <w:tab w:val="num" w:pos="2520"/>
        </w:tabs>
        <w:ind w:left="2520" w:hanging="360"/>
      </w:pPr>
      <w:rPr>
        <w:rFonts w:ascii="Arial" w:hAnsi="Arial" w:hint="default"/>
      </w:rPr>
    </w:lvl>
    <w:lvl w:ilvl="4" w:tplc="2F343AC2" w:tentative="1">
      <w:start w:val="1"/>
      <w:numFmt w:val="bullet"/>
      <w:lvlText w:val="•"/>
      <w:lvlJc w:val="left"/>
      <w:pPr>
        <w:tabs>
          <w:tab w:val="num" w:pos="3240"/>
        </w:tabs>
        <w:ind w:left="3240" w:hanging="360"/>
      </w:pPr>
      <w:rPr>
        <w:rFonts w:ascii="Arial" w:hAnsi="Arial" w:hint="default"/>
      </w:rPr>
    </w:lvl>
    <w:lvl w:ilvl="5" w:tplc="9B883DCC" w:tentative="1">
      <w:start w:val="1"/>
      <w:numFmt w:val="bullet"/>
      <w:lvlText w:val="•"/>
      <w:lvlJc w:val="left"/>
      <w:pPr>
        <w:tabs>
          <w:tab w:val="num" w:pos="3960"/>
        </w:tabs>
        <w:ind w:left="3960" w:hanging="360"/>
      </w:pPr>
      <w:rPr>
        <w:rFonts w:ascii="Arial" w:hAnsi="Arial" w:hint="default"/>
      </w:rPr>
    </w:lvl>
    <w:lvl w:ilvl="6" w:tplc="4F1EBAD2" w:tentative="1">
      <w:start w:val="1"/>
      <w:numFmt w:val="bullet"/>
      <w:lvlText w:val="•"/>
      <w:lvlJc w:val="left"/>
      <w:pPr>
        <w:tabs>
          <w:tab w:val="num" w:pos="4680"/>
        </w:tabs>
        <w:ind w:left="4680" w:hanging="360"/>
      </w:pPr>
      <w:rPr>
        <w:rFonts w:ascii="Arial" w:hAnsi="Arial" w:hint="default"/>
      </w:rPr>
    </w:lvl>
    <w:lvl w:ilvl="7" w:tplc="B6383030" w:tentative="1">
      <w:start w:val="1"/>
      <w:numFmt w:val="bullet"/>
      <w:lvlText w:val="•"/>
      <w:lvlJc w:val="left"/>
      <w:pPr>
        <w:tabs>
          <w:tab w:val="num" w:pos="5400"/>
        </w:tabs>
        <w:ind w:left="5400" w:hanging="360"/>
      </w:pPr>
      <w:rPr>
        <w:rFonts w:ascii="Arial" w:hAnsi="Arial" w:hint="default"/>
      </w:rPr>
    </w:lvl>
    <w:lvl w:ilvl="8" w:tplc="FAA88AD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0B947B5"/>
    <w:multiLevelType w:val="hybridMultilevel"/>
    <w:tmpl w:val="5094BED0"/>
    <w:lvl w:ilvl="0" w:tplc="D8107C58">
      <w:start w:val="1"/>
      <w:numFmt w:val="bullet"/>
      <w:lvlText w:val="●"/>
      <w:lvlJc w:val="left"/>
      <w:pPr>
        <w:tabs>
          <w:tab w:val="num" w:pos="720"/>
        </w:tabs>
        <w:ind w:left="720" w:hanging="360"/>
      </w:pPr>
      <w:rPr>
        <w:rFonts w:ascii="Ericsson Hilda" w:hAnsi="Ericsson Hilda" w:hint="default"/>
      </w:rPr>
    </w:lvl>
    <w:lvl w:ilvl="1" w:tplc="AB242968" w:tentative="1">
      <w:start w:val="1"/>
      <w:numFmt w:val="bullet"/>
      <w:lvlText w:val="●"/>
      <w:lvlJc w:val="left"/>
      <w:pPr>
        <w:tabs>
          <w:tab w:val="num" w:pos="1440"/>
        </w:tabs>
        <w:ind w:left="1440" w:hanging="360"/>
      </w:pPr>
      <w:rPr>
        <w:rFonts w:ascii="Ericsson Hilda" w:hAnsi="Ericsson Hilda" w:hint="default"/>
      </w:rPr>
    </w:lvl>
    <w:lvl w:ilvl="2" w:tplc="E7BA4E0E" w:tentative="1">
      <w:start w:val="1"/>
      <w:numFmt w:val="bullet"/>
      <w:lvlText w:val="●"/>
      <w:lvlJc w:val="left"/>
      <w:pPr>
        <w:tabs>
          <w:tab w:val="num" w:pos="2160"/>
        </w:tabs>
        <w:ind w:left="2160" w:hanging="360"/>
      </w:pPr>
      <w:rPr>
        <w:rFonts w:ascii="Ericsson Hilda" w:hAnsi="Ericsson Hilda" w:hint="default"/>
      </w:rPr>
    </w:lvl>
    <w:lvl w:ilvl="3" w:tplc="FC40A992" w:tentative="1">
      <w:start w:val="1"/>
      <w:numFmt w:val="bullet"/>
      <w:lvlText w:val="●"/>
      <w:lvlJc w:val="left"/>
      <w:pPr>
        <w:tabs>
          <w:tab w:val="num" w:pos="2880"/>
        </w:tabs>
        <w:ind w:left="2880" w:hanging="360"/>
      </w:pPr>
      <w:rPr>
        <w:rFonts w:ascii="Ericsson Hilda" w:hAnsi="Ericsson Hilda" w:hint="default"/>
      </w:rPr>
    </w:lvl>
    <w:lvl w:ilvl="4" w:tplc="BAC6B222" w:tentative="1">
      <w:start w:val="1"/>
      <w:numFmt w:val="bullet"/>
      <w:lvlText w:val="●"/>
      <w:lvlJc w:val="left"/>
      <w:pPr>
        <w:tabs>
          <w:tab w:val="num" w:pos="3600"/>
        </w:tabs>
        <w:ind w:left="3600" w:hanging="360"/>
      </w:pPr>
      <w:rPr>
        <w:rFonts w:ascii="Ericsson Hilda" w:hAnsi="Ericsson Hilda" w:hint="default"/>
      </w:rPr>
    </w:lvl>
    <w:lvl w:ilvl="5" w:tplc="3E5E0A20" w:tentative="1">
      <w:start w:val="1"/>
      <w:numFmt w:val="bullet"/>
      <w:lvlText w:val="●"/>
      <w:lvlJc w:val="left"/>
      <w:pPr>
        <w:tabs>
          <w:tab w:val="num" w:pos="4320"/>
        </w:tabs>
        <w:ind w:left="4320" w:hanging="360"/>
      </w:pPr>
      <w:rPr>
        <w:rFonts w:ascii="Ericsson Hilda" w:hAnsi="Ericsson Hilda" w:hint="default"/>
      </w:rPr>
    </w:lvl>
    <w:lvl w:ilvl="6" w:tplc="B10E0540" w:tentative="1">
      <w:start w:val="1"/>
      <w:numFmt w:val="bullet"/>
      <w:lvlText w:val="●"/>
      <w:lvlJc w:val="left"/>
      <w:pPr>
        <w:tabs>
          <w:tab w:val="num" w:pos="5040"/>
        </w:tabs>
        <w:ind w:left="5040" w:hanging="360"/>
      </w:pPr>
      <w:rPr>
        <w:rFonts w:ascii="Ericsson Hilda" w:hAnsi="Ericsson Hilda" w:hint="default"/>
      </w:rPr>
    </w:lvl>
    <w:lvl w:ilvl="7" w:tplc="ADCCFDAC" w:tentative="1">
      <w:start w:val="1"/>
      <w:numFmt w:val="bullet"/>
      <w:lvlText w:val="●"/>
      <w:lvlJc w:val="left"/>
      <w:pPr>
        <w:tabs>
          <w:tab w:val="num" w:pos="5760"/>
        </w:tabs>
        <w:ind w:left="5760" w:hanging="360"/>
      </w:pPr>
      <w:rPr>
        <w:rFonts w:ascii="Ericsson Hilda" w:hAnsi="Ericsson Hilda" w:hint="default"/>
      </w:rPr>
    </w:lvl>
    <w:lvl w:ilvl="8" w:tplc="57E689FC"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7153EEC"/>
    <w:multiLevelType w:val="hybridMultilevel"/>
    <w:tmpl w:val="46B062E4"/>
    <w:lvl w:ilvl="0" w:tplc="3F200300">
      <w:start w:val="1"/>
      <w:numFmt w:val="bullet"/>
      <w:lvlText w:val="•"/>
      <w:lvlJc w:val="left"/>
      <w:pPr>
        <w:tabs>
          <w:tab w:val="num" w:pos="360"/>
        </w:tabs>
        <w:ind w:left="360" w:hanging="360"/>
      </w:pPr>
      <w:rPr>
        <w:rFonts w:ascii="Arial" w:hAnsi="Arial" w:hint="default"/>
      </w:rPr>
    </w:lvl>
    <w:lvl w:ilvl="1" w:tplc="710EA4D8">
      <w:start w:val="1"/>
      <w:numFmt w:val="bullet"/>
      <w:lvlText w:val="•"/>
      <w:lvlJc w:val="left"/>
      <w:pPr>
        <w:tabs>
          <w:tab w:val="num" w:pos="1080"/>
        </w:tabs>
        <w:ind w:left="1080" w:hanging="360"/>
      </w:pPr>
      <w:rPr>
        <w:rFonts w:ascii="Arial" w:hAnsi="Arial" w:hint="default"/>
      </w:rPr>
    </w:lvl>
    <w:lvl w:ilvl="2" w:tplc="97A419DE">
      <w:numFmt w:val="bullet"/>
      <w:lvlText w:val=""/>
      <w:lvlJc w:val="left"/>
      <w:pPr>
        <w:tabs>
          <w:tab w:val="num" w:pos="1800"/>
        </w:tabs>
        <w:ind w:left="1800" w:hanging="360"/>
      </w:pPr>
      <w:rPr>
        <w:rFonts w:ascii="Wingdings" w:hAnsi="Wingdings" w:hint="default"/>
      </w:rPr>
    </w:lvl>
    <w:lvl w:ilvl="3" w:tplc="BFCA1FE0" w:tentative="1">
      <w:start w:val="1"/>
      <w:numFmt w:val="bullet"/>
      <w:lvlText w:val="•"/>
      <w:lvlJc w:val="left"/>
      <w:pPr>
        <w:tabs>
          <w:tab w:val="num" w:pos="2520"/>
        </w:tabs>
        <w:ind w:left="2520" w:hanging="360"/>
      </w:pPr>
      <w:rPr>
        <w:rFonts w:ascii="Arial" w:hAnsi="Arial" w:hint="default"/>
      </w:rPr>
    </w:lvl>
    <w:lvl w:ilvl="4" w:tplc="4D588790" w:tentative="1">
      <w:start w:val="1"/>
      <w:numFmt w:val="bullet"/>
      <w:lvlText w:val="•"/>
      <w:lvlJc w:val="left"/>
      <w:pPr>
        <w:tabs>
          <w:tab w:val="num" w:pos="3240"/>
        </w:tabs>
        <w:ind w:left="3240" w:hanging="360"/>
      </w:pPr>
      <w:rPr>
        <w:rFonts w:ascii="Arial" w:hAnsi="Arial" w:hint="default"/>
      </w:rPr>
    </w:lvl>
    <w:lvl w:ilvl="5" w:tplc="FE4C5B2C" w:tentative="1">
      <w:start w:val="1"/>
      <w:numFmt w:val="bullet"/>
      <w:lvlText w:val="•"/>
      <w:lvlJc w:val="left"/>
      <w:pPr>
        <w:tabs>
          <w:tab w:val="num" w:pos="3960"/>
        </w:tabs>
        <w:ind w:left="3960" w:hanging="360"/>
      </w:pPr>
      <w:rPr>
        <w:rFonts w:ascii="Arial" w:hAnsi="Arial" w:hint="default"/>
      </w:rPr>
    </w:lvl>
    <w:lvl w:ilvl="6" w:tplc="2FB6AA1A" w:tentative="1">
      <w:start w:val="1"/>
      <w:numFmt w:val="bullet"/>
      <w:lvlText w:val="•"/>
      <w:lvlJc w:val="left"/>
      <w:pPr>
        <w:tabs>
          <w:tab w:val="num" w:pos="4680"/>
        </w:tabs>
        <w:ind w:left="4680" w:hanging="360"/>
      </w:pPr>
      <w:rPr>
        <w:rFonts w:ascii="Arial" w:hAnsi="Arial" w:hint="default"/>
      </w:rPr>
    </w:lvl>
    <w:lvl w:ilvl="7" w:tplc="212E4346" w:tentative="1">
      <w:start w:val="1"/>
      <w:numFmt w:val="bullet"/>
      <w:lvlText w:val="•"/>
      <w:lvlJc w:val="left"/>
      <w:pPr>
        <w:tabs>
          <w:tab w:val="num" w:pos="5400"/>
        </w:tabs>
        <w:ind w:left="5400" w:hanging="360"/>
      </w:pPr>
      <w:rPr>
        <w:rFonts w:ascii="Arial" w:hAnsi="Arial" w:hint="default"/>
      </w:rPr>
    </w:lvl>
    <w:lvl w:ilvl="8" w:tplc="2C923A4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7967D72"/>
    <w:multiLevelType w:val="hybridMultilevel"/>
    <w:tmpl w:val="A6967B00"/>
    <w:lvl w:ilvl="0" w:tplc="36002428">
      <w:start w:val="1"/>
      <w:numFmt w:val="bullet"/>
      <w:lvlText w:val="•"/>
      <w:lvlJc w:val="left"/>
      <w:pPr>
        <w:tabs>
          <w:tab w:val="num" w:pos="720"/>
        </w:tabs>
        <w:ind w:left="720" w:hanging="360"/>
      </w:pPr>
      <w:rPr>
        <w:rFonts w:ascii="Arial" w:hAnsi="Arial" w:hint="default"/>
      </w:rPr>
    </w:lvl>
    <w:lvl w:ilvl="1" w:tplc="829626D4">
      <w:start w:val="1"/>
      <w:numFmt w:val="bullet"/>
      <w:lvlText w:val="•"/>
      <w:lvlJc w:val="left"/>
      <w:pPr>
        <w:tabs>
          <w:tab w:val="num" w:pos="1440"/>
        </w:tabs>
        <w:ind w:left="1440" w:hanging="360"/>
      </w:pPr>
      <w:rPr>
        <w:rFonts w:ascii="Arial" w:hAnsi="Arial" w:hint="default"/>
      </w:rPr>
    </w:lvl>
    <w:lvl w:ilvl="2" w:tplc="D86C447C" w:tentative="1">
      <w:start w:val="1"/>
      <w:numFmt w:val="bullet"/>
      <w:lvlText w:val="•"/>
      <w:lvlJc w:val="left"/>
      <w:pPr>
        <w:tabs>
          <w:tab w:val="num" w:pos="2160"/>
        </w:tabs>
        <w:ind w:left="2160" w:hanging="360"/>
      </w:pPr>
      <w:rPr>
        <w:rFonts w:ascii="Arial" w:hAnsi="Arial" w:hint="default"/>
      </w:rPr>
    </w:lvl>
    <w:lvl w:ilvl="3" w:tplc="DAA2212E" w:tentative="1">
      <w:start w:val="1"/>
      <w:numFmt w:val="bullet"/>
      <w:lvlText w:val="•"/>
      <w:lvlJc w:val="left"/>
      <w:pPr>
        <w:tabs>
          <w:tab w:val="num" w:pos="2880"/>
        </w:tabs>
        <w:ind w:left="2880" w:hanging="360"/>
      </w:pPr>
      <w:rPr>
        <w:rFonts w:ascii="Arial" w:hAnsi="Arial" w:hint="default"/>
      </w:rPr>
    </w:lvl>
    <w:lvl w:ilvl="4" w:tplc="35961B10" w:tentative="1">
      <w:start w:val="1"/>
      <w:numFmt w:val="bullet"/>
      <w:lvlText w:val="•"/>
      <w:lvlJc w:val="left"/>
      <w:pPr>
        <w:tabs>
          <w:tab w:val="num" w:pos="3600"/>
        </w:tabs>
        <w:ind w:left="3600" w:hanging="360"/>
      </w:pPr>
      <w:rPr>
        <w:rFonts w:ascii="Arial" w:hAnsi="Arial" w:hint="default"/>
      </w:rPr>
    </w:lvl>
    <w:lvl w:ilvl="5" w:tplc="8A80F562" w:tentative="1">
      <w:start w:val="1"/>
      <w:numFmt w:val="bullet"/>
      <w:lvlText w:val="•"/>
      <w:lvlJc w:val="left"/>
      <w:pPr>
        <w:tabs>
          <w:tab w:val="num" w:pos="4320"/>
        </w:tabs>
        <w:ind w:left="4320" w:hanging="360"/>
      </w:pPr>
      <w:rPr>
        <w:rFonts w:ascii="Arial" w:hAnsi="Arial" w:hint="default"/>
      </w:rPr>
    </w:lvl>
    <w:lvl w:ilvl="6" w:tplc="409631FA" w:tentative="1">
      <w:start w:val="1"/>
      <w:numFmt w:val="bullet"/>
      <w:lvlText w:val="•"/>
      <w:lvlJc w:val="left"/>
      <w:pPr>
        <w:tabs>
          <w:tab w:val="num" w:pos="5040"/>
        </w:tabs>
        <w:ind w:left="5040" w:hanging="360"/>
      </w:pPr>
      <w:rPr>
        <w:rFonts w:ascii="Arial" w:hAnsi="Arial" w:hint="default"/>
      </w:rPr>
    </w:lvl>
    <w:lvl w:ilvl="7" w:tplc="A55A0612" w:tentative="1">
      <w:start w:val="1"/>
      <w:numFmt w:val="bullet"/>
      <w:lvlText w:val="•"/>
      <w:lvlJc w:val="left"/>
      <w:pPr>
        <w:tabs>
          <w:tab w:val="num" w:pos="5760"/>
        </w:tabs>
        <w:ind w:left="5760" w:hanging="360"/>
      </w:pPr>
      <w:rPr>
        <w:rFonts w:ascii="Arial" w:hAnsi="Arial" w:hint="default"/>
      </w:rPr>
    </w:lvl>
    <w:lvl w:ilvl="8" w:tplc="4DD073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DA4BD5"/>
    <w:multiLevelType w:val="hybridMultilevel"/>
    <w:tmpl w:val="BF06D4C4"/>
    <w:lvl w:ilvl="0" w:tplc="2A3A6DAE">
      <w:start w:val="2"/>
      <w:numFmt w:val="bullet"/>
      <w:lvlText w:val="-"/>
      <w:lvlJc w:val="left"/>
      <w:pPr>
        <w:ind w:left="1420" w:hanging="420"/>
      </w:pPr>
      <w:rPr>
        <w:rFonts w:ascii="Times New Roman" w:eastAsia="SimSun"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start w:val="1"/>
      <w:numFmt w:val="bullet"/>
      <w:lvlText w:val=""/>
      <w:lvlJc w:val="left"/>
      <w:pPr>
        <w:ind w:left="2260" w:hanging="420"/>
      </w:pPr>
      <w:rPr>
        <w:rFonts w:ascii="Wingdings" w:hAnsi="Wingdings" w:hint="default"/>
      </w:rPr>
    </w:lvl>
    <w:lvl w:ilvl="3" w:tplc="04090001">
      <w:start w:val="1"/>
      <w:numFmt w:val="bullet"/>
      <w:lvlText w:val=""/>
      <w:lvlJc w:val="left"/>
      <w:pPr>
        <w:ind w:left="2680" w:hanging="420"/>
      </w:pPr>
      <w:rPr>
        <w:rFonts w:ascii="Wingdings" w:hAnsi="Wingdings" w:hint="default"/>
      </w:rPr>
    </w:lvl>
    <w:lvl w:ilvl="4" w:tplc="04090003">
      <w:start w:val="1"/>
      <w:numFmt w:val="bullet"/>
      <w:lvlText w:val=""/>
      <w:lvlJc w:val="left"/>
      <w:pPr>
        <w:ind w:left="3100" w:hanging="420"/>
      </w:pPr>
      <w:rPr>
        <w:rFonts w:ascii="Wingdings" w:hAnsi="Wingdings" w:hint="default"/>
      </w:rPr>
    </w:lvl>
    <w:lvl w:ilvl="5" w:tplc="04090005">
      <w:start w:val="1"/>
      <w:numFmt w:val="bullet"/>
      <w:lvlText w:val=""/>
      <w:lvlJc w:val="left"/>
      <w:pPr>
        <w:ind w:left="3520" w:hanging="420"/>
      </w:pPr>
      <w:rPr>
        <w:rFonts w:ascii="Wingdings" w:hAnsi="Wingdings" w:hint="default"/>
      </w:rPr>
    </w:lvl>
    <w:lvl w:ilvl="6" w:tplc="04090001">
      <w:start w:val="1"/>
      <w:numFmt w:val="bullet"/>
      <w:lvlText w:val=""/>
      <w:lvlJc w:val="left"/>
      <w:pPr>
        <w:ind w:left="3940" w:hanging="420"/>
      </w:pPr>
      <w:rPr>
        <w:rFonts w:ascii="Wingdings" w:hAnsi="Wingdings" w:hint="default"/>
      </w:rPr>
    </w:lvl>
    <w:lvl w:ilvl="7" w:tplc="04090003">
      <w:start w:val="1"/>
      <w:numFmt w:val="bullet"/>
      <w:lvlText w:val=""/>
      <w:lvlJc w:val="left"/>
      <w:pPr>
        <w:ind w:left="4360" w:hanging="420"/>
      </w:pPr>
      <w:rPr>
        <w:rFonts w:ascii="Wingdings" w:hAnsi="Wingdings" w:hint="default"/>
      </w:rPr>
    </w:lvl>
    <w:lvl w:ilvl="8" w:tplc="04090005">
      <w:start w:val="1"/>
      <w:numFmt w:val="bullet"/>
      <w:lvlText w:val=""/>
      <w:lvlJc w:val="left"/>
      <w:pPr>
        <w:ind w:left="4780" w:hanging="420"/>
      </w:pPr>
      <w:rPr>
        <w:rFonts w:ascii="Wingdings" w:hAnsi="Wingdings" w:hint="default"/>
      </w:rPr>
    </w:lvl>
  </w:abstractNum>
  <w:abstractNum w:abstractNumId="21" w15:restartNumberingAfterBreak="0">
    <w:nsid w:val="4F4550AE"/>
    <w:multiLevelType w:val="hybridMultilevel"/>
    <w:tmpl w:val="D8CED8A8"/>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365124F"/>
    <w:multiLevelType w:val="hybridMultilevel"/>
    <w:tmpl w:val="3AF2CE00"/>
    <w:lvl w:ilvl="0" w:tplc="91446904">
      <w:start w:val="1"/>
      <w:numFmt w:val="bullet"/>
      <w:lvlText w:val="•"/>
      <w:lvlJc w:val="left"/>
      <w:pPr>
        <w:tabs>
          <w:tab w:val="num" w:pos="720"/>
        </w:tabs>
        <w:ind w:left="720" w:hanging="360"/>
      </w:pPr>
      <w:rPr>
        <w:rFonts w:ascii="Arial" w:hAnsi="Arial" w:hint="default"/>
      </w:rPr>
    </w:lvl>
    <w:lvl w:ilvl="1" w:tplc="3FCCD0BE">
      <w:start w:val="1"/>
      <w:numFmt w:val="bullet"/>
      <w:lvlText w:val="•"/>
      <w:lvlJc w:val="left"/>
      <w:pPr>
        <w:tabs>
          <w:tab w:val="num" w:pos="1440"/>
        </w:tabs>
        <w:ind w:left="1440" w:hanging="360"/>
      </w:pPr>
      <w:rPr>
        <w:rFonts w:ascii="Arial" w:hAnsi="Arial" w:hint="default"/>
      </w:rPr>
    </w:lvl>
    <w:lvl w:ilvl="2" w:tplc="A55A0DCA" w:tentative="1">
      <w:start w:val="1"/>
      <w:numFmt w:val="bullet"/>
      <w:lvlText w:val="•"/>
      <w:lvlJc w:val="left"/>
      <w:pPr>
        <w:tabs>
          <w:tab w:val="num" w:pos="2160"/>
        </w:tabs>
        <w:ind w:left="2160" w:hanging="360"/>
      </w:pPr>
      <w:rPr>
        <w:rFonts w:ascii="Arial" w:hAnsi="Arial" w:hint="default"/>
      </w:rPr>
    </w:lvl>
    <w:lvl w:ilvl="3" w:tplc="7DBAC2B2" w:tentative="1">
      <w:start w:val="1"/>
      <w:numFmt w:val="bullet"/>
      <w:lvlText w:val="•"/>
      <w:lvlJc w:val="left"/>
      <w:pPr>
        <w:tabs>
          <w:tab w:val="num" w:pos="2880"/>
        </w:tabs>
        <w:ind w:left="2880" w:hanging="360"/>
      </w:pPr>
      <w:rPr>
        <w:rFonts w:ascii="Arial" w:hAnsi="Arial" w:hint="default"/>
      </w:rPr>
    </w:lvl>
    <w:lvl w:ilvl="4" w:tplc="A998A6D8" w:tentative="1">
      <w:start w:val="1"/>
      <w:numFmt w:val="bullet"/>
      <w:lvlText w:val="•"/>
      <w:lvlJc w:val="left"/>
      <w:pPr>
        <w:tabs>
          <w:tab w:val="num" w:pos="3600"/>
        </w:tabs>
        <w:ind w:left="3600" w:hanging="360"/>
      </w:pPr>
      <w:rPr>
        <w:rFonts w:ascii="Arial" w:hAnsi="Arial" w:hint="default"/>
      </w:rPr>
    </w:lvl>
    <w:lvl w:ilvl="5" w:tplc="5648A25C" w:tentative="1">
      <w:start w:val="1"/>
      <w:numFmt w:val="bullet"/>
      <w:lvlText w:val="•"/>
      <w:lvlJc w:val="left"/>
      <w:pPr>
        <w:tabs>
          <w:tab w:val="num" w:pos="4320"/>
        </w:tabs>
        <w:ind w:left="4320" w:hanging="360"/>
      </w:pPr>
      <w:rPr>
        <w:rFonts w:ascii="Arial" w:hAnsi="Arial" w:hint="default"/>
      </w:rPr>
    </w:lvl>
    <w:lvl w:ilvl="6" w:tplc="3AE60BF0" w:tentative="1">
      <w:start w:val="1"/>
      <w:numFmt w:val="bullet"/>
      <w:lvlText w:val="•"/>
      <w:lvlJc w:val="left"/>
      <w:pPr>
        <w:tabs>
          <w:tab w:val="num" w:pos="5040"/>
        </w:tabs>
        <w:ind w:left="5040" w:hanging="360"/>
      </w:pPr>
      <w:rPr>
        <w:rFonts w:ascii="Arial" w:hAnsi="Arial" w:hint="default"/>
      </w:rPr>
    </w:lvl>
    <w:lvl w:ilvl="7" w:tplc="500E941E" w:tentative="1">
      <w:start w:val="1"/>
      <w:numFmt w:val="bullet"/>
      <w:lvlText w:val="•"/>
      <w:lvlJc w:val="left"/>
      <w:pPr>
        <w:tabs>
          <w:tab w:val="num" w:pos="5760"/>
        </w:tabs>
        <w:ind w:left="5760" w:hanging="360"/>
      </w:pPr>
      <w:rPr>
        <w:rFonts w:ascii="Arial" w:hAnsi="Arial" w:hint="default"/>
      </w:rPr>
    </w:lvl>
    <w:lvl w:ilvl="8" w:tplc="C12681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ADF717F"/>
    <w:multiLevelType w:val="hybridMultilevel"/>
    <w:tmpl w:val="BA8C24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DBB19E3"/>
    <w:multiLevelType w:val="hybridMultilevel"/>
    <w:tmpl w:val="DB1697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884377"/>
    <w:multiLevelType w:val="hybridMultilevel"/>
    <w:tmpl w:val="DF02FA40"/>
    <w:lvl w:ilvl="0" w:tplc="32A671B6">
      <w:start w:val="1"/>
      <w:numFmt w:val="bullet"/>
      <w:lvlText w:val=""/>
      <w:lvlJc w:val="left"/>
      <w:pPr>
        <w:tabs>
          <w:tab w:val="num" w:pos="720"/>
        </w:tabs>
        <w:ind w:left="720" w:hanging="360"/>
      </w:pPr>
      <w:rPr>
        <w:rFonts w:ascii="Wingdings" w:hAnsi="Wingdings" w:hint="default"/>
      </w:rPr>
    </w:lvl>
    <w:lvl w:ilvl="1" w:tplc="B658EAF6" w:tentative="1">
      <w:start w:val="1"/>
      <w:numFmt w:val="bullet"/>
      <w:lvlText w:val=""/>
      <w:lvlJc w:val="left"/>
      <w:pPr>
        <w:tabs>
          <w:tab w:val="num" w:pos="1440"/>
        </w:tabs>
        <w:ind w:left="1440" w:hanging="360"/>
      </w:pPr>
      <w:rPr>
        <w:rFonts w:ascii="Wingdings" w:hAnsi="Wingdings" w:hint="default"/>
      </w:rPr>
    </w:lvl>
    <w:lvl w:ilvl="2" w:tplc="67E2B11C">
      <w:start w:val="1"/>
      <w:numFmt w:val="bullet"/>
      <w:lvlText w:val=""/>
      <w:lvlJc w:val="left"/>
      <w:pPr>
        <w:tabs>
          <w:tab w:val="num" w:pos="2160"/>
        </w:tabs>
        <w:ind w:left="2160" w:hanging="360"/>
      </w:pPr>
      <w:rPr>
        <w:rFonts w:ascii="Wingdings" w:hAnsi="Wingdings" w:hint="default"/>
      </w:rPr>
    </w:lvl>
    <w:lvl w:ilvl="3" w:tplc="F5C07040" w:tentative="1">
      <w:start w:val="1"/>
      <w:numFmt w:val="bullet"/>
      <w:lvlText w:val=""/>
      <w:lvlJc w:val="left"/>
      <w:pPr>
        <w:tabs>
          <w:tab w:val="num" w:pos="2880"/>
        </w:tabs>
        <w:ind w:left="2880" w:hanging="360"/>
      </w:pPr>
      <w:rPr>
        <w:rFonts w:ascii="Wingdings" w:hAnsi="Wingdings" w:hint="default"/>
      </w:rPr>
    </w:lvl>
    <w:lvl w:ilvl="4" w:tplc="CA42C56E" w:tentative="1">
      <w:start w:val="1"/>
      <w:numFmt w:val="bullet"/>
      <w:lvlText w:val=""/>
      <w:lvlJc w:val="left"/>
      <w:pPr>
        <w:tabs>
          <w:tab w:val="num" w:pos="3600"/>
        </w:tabs>
        <w:ind w:left="3600" w:hanging="360"/>
      </w:pPr>
      <w:rPr>
        <w:rFonts w:ascii="Wingdings" w:hAnsi="Wingdings" w:hint="default"/>
      </w:rPr>
    </w:lvl>
    <w:lvl w:ilvl="5" w:tplc="B744552A" w:tentative="1">
      <w:start w:val="1"/>
      <w:numFmt w:val="bullet"/>
      <w:lvlText w:val=""/>
      <w:lvlJc w:val="left"/>
      <w:pPr>
        <w:tabs>
          <w:tab w:val="num" w:pos="4320"/>
        </w:tabs>
        <w:ind w:left="4320" w:hanging="360"/>
      </w:pPr>
      <w:rPr>
        <w:rFonts w:ascii="Wingdings" w:hAnsi="Wingdings" w:hint="default"/>
      </w:rPr>
    </w:lvl>
    <w:lvl w:ilvl="6" w:tplc="8D94FA5C" w:tentative="1">
      <w:start w:val="1"/>
      <w:numFmt w:val="bullet"/>
      <w:lvlText w:val=""/>
      <w:lvlJc w:val="left"/>
      <w:pPr>
        <w:tabs>
          <w:tab w:val="num" w:pos="5040"/>
        </w:tabs>
        <w:ind w:left="5040" w:hanging="360"/>
      </w:pPr>
      <w:rPr>
        <w:rFonts w:ascii="Wingdings" w:hAnsi="Wingdings" w:hint="default"/>
      </w:rPr>
    </w:lvl>
    <w:lvl w:ilvl="7" w:tplc="225A1AE2" w:tentative="1">
      <w:start w:val="1"/>
      <w:numFmt w:val="bullet"/>
      <w:lvlText w:val=""/>
      <w:lvlJc w:val="left"/>
      <w:pPr>
        <w:tabs>
          <w:tab w:val="num" w:pos="5760"/>
        </w:tabs>
        <w:ind w:left="5760" w:hanging="360"/>
      </w:pPr>
      <w:rPr>
        <w:rFonts w:ascii="Wingdings" w:hAnsi="Wingdings" w:hint="default"/>
      </w:rPr>
    </w:lvl>
    <w:lvl w:ilvl="8" w:tplc="B7F6036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763B85"/>
    <w:multiLevelType w:val="hybridMultilevel"/>
    <w:tmpl w:val="2B549E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62982F60"/>
    <w:multiLevelType w:val="hybridMultilevel"/>
    <w:tmpl w:val="702846CC"/>
    <w:lvl w:ilvl="0" w:tplc="83F6E77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77D05C8"/>
    <w:multiLevelType w:val="hybridMultilevel"/>
    <w:tmpl w:val="FA38B7C4"/>
    <w:lvl w:ilvl="0" w:tplc="537C2474">
      <w:start w:val="1"/>
      <w:numFmt w:val="bullet"/>
      <w:lvlText w:val="•"/>
      <w:lvlJc w:val="left"/>
      <w:pPr>
        <w:tabs>
          <w:tab w:val="num" w:pos="360"/>
        </w:tabs>
        <w:ind w:left="360" w:hanging="360"/>
      </w:pPr>
      <w:rPr>
        <w:rFonts w:ascii="Arial" w:hAnsi="Arial" w:hint="default"/>
      </w:rPr>
    </w:lvl>
    <w:lvl w:ilvl="1" w:tplc="DDE8B19A">
      <w:start w:val="1"/>
      <w:numFmt w:val="bullet"/>
      <w:lvlText w:val="•"/>
      <w:lvlJc w:val="left"/>
      <w:pPr>
        <w:tabs>
          <w:tab w:val="num" w:pos="1080"/>
        </w:tabs>
        <w:ind w:left="1080" w:hanging="360"/>
      </w:pPr>
      <w:rPr>
        <w:rFonts w:ascii="Arial" w:hAnsi="Arial" w:hint="default"/>
      </w:rPr>
    </w:lvl>
    <w:lvl w:ilvl="2" w:tplc="CF22EBA2">
      <w:numFmt w:val="bullet"/>
      <w:lvlText w:val=""/>
      <w:lvlJc w:val="left"/>
      <w:pPr>
        <w:tabs>
          <w:tab w:val="num" w:pos="1800"/>
        </w:tabs>
        <w:ind w:left="1800" w:hanging="360"/>
      </w:pPr>
      <w:rPr>
        <w:rFonts w:ascii="Wingdings" w:hAnsi="Wingdings" w:hint="default"/>
      </w:rPr>
    </w:lvl>
    <w:lvl w:ilvl="3" w:tplc="66565718">
      <w:numFmt w:val="bullet"/>
      <w:lvlText w:val=""/>
      <w:lvlJc w:val="left"/>
      <w:pPr>
        <w:tabs>
          <w:tab w:val="num" w:pos="2520"/>
        </w:tabs>
        <w:ind w:left="2520" w:hanging="360"/>
      </w:pPr>
      <w:rPr>
        <w:rFonts w:ascii="Wingdings" w:hAnsi="Wingdings" w:hint="default"/>
      </w:rPr>
    </w:lvl>
    <w:lvl w:ilvl="4" w:tplc="C87A6F4E">
      <w:start w:val="1"/>
      <w:numFmt w:val="bullet"/>
      <w:lvlText w:val="•"/>
      <w:lvlJc w:val="left"/>
      <w:pPr>
        <w:tabs>
          <w:tab w:val="num" w:pos="3240"/>
        </w:tabs>
        <w:ind w:left="3240" w:hanging="360"/>
      </w:pPr>
      <w:rPr>
        <w:rFonts w:ascii="Arial" w:hAnsi="Arial" w:hint="default"/>
      </w:rPr>
    </w:lvl>
    <w:lvl w:ilvl="5" w:tplc="94A63A5A" w:tentative="1">
      <w:start w:val="1"/>
      <w:numFmt w:val="bullet"/>
      <w:lvlText w:val="•"/>
      <w:lvlJc w:val="left"/>
      <w:pPr>
        <w:tabs>
          <w:tab w:val="num" w:pos="3960"/>
        </w:tabs>
        <w:ind w:left="3960" w:hanging="360"/>
      </w:pPr>
      <w:rPr>
        <w:rFonts w:ascii="Arial" w:hAnsi="Arial" w:hint="default"/>
      </w:rPr>
    </w:lvl>
    <w:lvl w:ilvl="6" w:tplc="F19A694C" w:tentative="1">
      <w:start w:val="1"/>
      <w:numFmt w:val="bullet"/>
      <w:lvlText w:val="•"/>
      <w:lvlJc w:val="left"/>
      <w:pPr>
        <w:tabs>
          <w:tab w:val="num" w:pos="4680"/>
        </w:tabs>
        <w:ind w:left="4680" w:hanging="360"/>
      </w:pPr>
      <w:rPr>
        <w:rFonts w:ascii="Arial" w:hAnsi="Arial" w:hint="default"/>
      </w:rPr>
    </w:lvl>
    <w:lvl w:ilvl="7" w:tplc="EDDCDA52" w:tentative="1">
      <w:start w:val="1"/>
      <w:numFmt w:val="bullet"/>
      <w:lvlText w:val="•"/>
      <w:lvlJc w:val="left"/>
      <w:pPr>
        <w:tabs>
          <w:tab w:val="num" w:pos="5400"/>
        </w:tabs>
        <w:ind w:left="5400" w:hanging="360"/>
      </w:pPr>
      <w:rPr>
        <w:rFonts w:ascii="Arial" w:hAnsi="Arial" w:hint="default"/>
      </w:rPr>
    </w:lvl>
    <w:lvl w:ilvl="8" w:tplc="1EA4CC8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D4C54F8"/>
    <w:multiLevelType w:val="hybridMultilevel"/>
    <w:tmpl w:val="0D5AACDE"/>
    <w:lvl w:ilvl="0" w:tplc="583C8A3E">
      <w:start w:val="1"/>
      <w:numFmt w:val="bullet"/>
      <w:lvlText w:val=""/>
      <w:lvlJc w:val="left"/>
      <w:pPr>
        <w:tabs>
          <w:tab w:val="num" w:pos="644"/>
        </w:tabs>
        <w:ind w:left="644" w:hanging="360"/>
      </w:pPr>
      <w:rPr>
        <w:rFonts w:ascii="Wingdings" w:hAnsi="Wingdings" w:hint="default"/>
      </w:rPr>
    </w:lvl>
    <w:lvl w:ilvl="1" w:tplc="0420A982">
      <w:start w:val="1"/>
      <w:numFmt w:val="bullet"/>
      <w:lvlText w:val=""/>
      <w:lvlJc w:val="left"/>
      <w:pPr>
        <w:tabs>
          <w:tab w:val="num" w:pos="1364"/>
        </w:tabs>
        <w:ind w:left="1364" w:hanging="360"/>
      </w:pPr>
      <w:rPr>
        <w:rFonts w:ascii="Wingdings" w:hAnsi="Wingdings" w:hint="default"/>
      </w:rPr>
    </w:lvl>
    <w:lvl w:ilvl="2" w:tplc="8B6C40EA">
      <w:start w:val="1"/>
      <w:numFmt w:val="bullet"/>
      <w:lvlText w:val=""/>
      <w:lvlJc w:val="left"/>
      <w:pPr>
        <w:tabs>
          <w:tab w:val="num" w:pos="2084"/>
        </w:tabs>
        <w:ind w:left="2084" w:hanging="360"/>
      </w:pPr>
      <w:rPr>
        <w:rFonts w:ascii="Wingdings" w:hAnsi="Wingdings" w:hint="default"/>
      </w:rPr>
    </w:lvl>
    <w:lvl w:ilvl="3" w:tplc="B9266538" w:tentative="1">
      <w:start w:val="1"/>
      <w:numFmt w:val="bullet"/>
      <w:lvlText w:val=""/>
      <w:lvlJc w:val="left"/>
      <w:pPr>
        <w:tabs>
          <w:tab w:val="num" w:pos="2804"/>
        </w:tabs>
        <w:ind w:left="2804" w:hanging="360"/>
      </w:pPr>
      <w:rPr>
        <w:rFonts w:ascii="Wingdings" w:hAnsi="Wingdings" w:hint="default"/>
      </w:rPr>
    </w:lvl>
    <w:lvl w:ilvl="4" w:tplc="A0AEC036" w:tentative="1">
      <w:start w:val="1"/>
      <w:numFmt w:val="bullet"/>
      <w:lvlText w:val=""/>
      <w:lvlJc w:val="left"/>
      <w:pPr>
        <w:tabs>
          <w:tab w:val="num" w:pos="3524"/>
        </w:tabs>
        <w:ind w:left="3524" w:hanging="360"/>
      </w:pPr>
      <w:rPr>
        <w:rFonts w:ascii="Wingdings" w:hAnsi="Wingdings" w:hint="default"/>
      </w:rPr>
    </w:lvl>
    <w:lvl w:ilvl="5" w:tplc="549C5602" w:tentative="1">
      <w:start w:val="1"/>
      <w:numFmt w:val="bullet"/>
      <w:lvlText w:val=""/>
      <w:lvlJc w:val="left"/>
      <w:pPr>
        <w:tabs>
          <w:tab w:val="num" w:pos="4244"/>
        </w:tabs>
        <w:ind w:left="4244" w:hanging="360"/>
      </w:pPr>
      <w:rPr>
        <w:rFonts w:ascii="Wingdings" w:hAnsi="Wingdings" w:hint="default"/>
      </w:rPr>
    </w:lvl>
    <w:lvl w:ilvl="6" w:tplc="1EB69C16" w:tentative="1">
      <w:start w:val="1"/>
      <w:numFmt w:val="bullet"/>
      <w:lvlText w:val=""/>
      <w:lvlJc w:val="left"/>
      <w:pPr>
        <w:tabs>
          <w:tab w:val="num" w:pos="4964"/>
        </w:tabs>
        <w:ind w:left="4964" w:hanging="360"/>
      </w:pPr>
      <w:rPr>
        <w:rFonts w:ascii="Wingdings" w:hAnsi="Wingdings" w:hint="default"/>
      </w:rPr>
    </w:lvl>
    <w:lvl w:ilvl="7" w:tplc="9984F2DE" w:tentative="1">
      <w:start w:val="1"/>
      <w:numFmt w:val="bullet"/>
      <w:lvlText w:val=""/>
      <w:lvlJc w:val="left"/>
      <w:pPr>
        <w:tabs>
          <w:tab w:val="num" w:pos="5684"/>
        </w:tabs>
        <w:ind w:left="5684" w:hanging="360"/>
      </w:pPr>
      <w:rPr>
        <w:rFonts w:ascii="Wingdings" w:hAnsi="Wingdings" w:hint="default"/>
      </w:rPr>
    </w:lvl>
    <w:lvl w:ilvl="8" w:tplc="BCBAC3A6"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2AF77D3"/>
    <w:multiLevelType w:val="hybridMultilevel"/>
    <w:tmpl w:val="61F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4EC50DA"/>
    <w:multiLevelType w:val="hybridMultilevel"/>
    <w:tmpl w:val="253AACFA"/>
    <w:lvl w:ilvl="0" w:tplc="A94C5886">
      <w:start w:val="1"/>
      <w:numFmt w:val="bullet"/>
      <w:lvlText w:val=""/>
      <w:lvlJc w:val="left"/>
      <w:pPr>
        <w:tabs>
          <w:tab w:val="num" w:pos="644"/>
        </w:tabs>
        <w:ind w:left="644" w:hanging="360"/>
      </w:pPr>
      <w:rPr>
        <w:rFonts w:ascii="Wingdings" w:hAnsi="Wingdings" w:hint="default"/>
      </w:rPr>
    </w:lvl>
    <w:lvl w:ilvl="1" w:tplc="A58A3322">
      <w:start w:val="1"/>
      <w:numFmt w:val="bullet"/>
      <w:lvlText w:val=""/>
      <w:lvlJc w:val="left"/>
      <w:pPr>
        <w:tabs>
          <w:tab w:val="num" w:pos="1364"/>
        </w:tabs>
        <w:ind w:left="1364" w:hanging="360"/>
      </w:pPr>
      <w:rPr>
        <w:rFonts w:ascii="Wingdings" w:hAnsi="Wingdings" w:hint="default"/>
      </w:rPr>
    </w:lvl>
    <w:lvl w:ilvl="2" w:tplc="310857C4">
      <w:start w:val="1"/>
      <w:numFmt w:val="bullet"/>
      <w:lvlText w:val=""/>
      <w:lvlJc w:val="left"/>
      <w:pPr>
        <w:tabs>
          <w:tab w:val="num" w:pos="2084"/>
        </w:tabs>
        <w:ind w:left="2084" w:hanging="360"/>
      </w:pPr>
      <w:rPr>
        <w:rFonts w:ascii="Wingdings" w:hAnsi="Wingdings" w:hint="default"/>
      </w:rPr>
    </w:lvl>
    <w:lvl w:ilvl="3" w:tplc="559CCDE8">
      <w:numFmt w:val="bullet"/>
      <w:lvlText w:val="•"/>
      <w:lvlJc w:val="left"/>
      <w:pPr>
        <w:tabs>
          <w:tab w:val="num" w:pos="2804"/>
        </w:tabs>
        <w:ind w:left="2804" w:hanging="360"/>
      </w:pPr>
      <w:rPr>
        <w:rFonts w:ascii="Arial" w:hAnsi="Arial" w:hint="default"/>
      </w:rPr>
    </w:lvl>
    <w:lvl w:ilvl="4" w:tplc="EA1A67DE">
      <w:numFmt w:val="bullet"/>
      <w:lvlText w:val=""/>
      <w:lvlJc w:val="left"/>
      <w:pPr>
        <w:tabs>
          <w:tab w:val="num" w:pos="3524"/>
        </w:tabs>
        <w:ind w:left="3524" w:hanging="360"/>
      </w:pPr>
      <w:rPr>
        <w:rFonts w:ascii="Wingdings" w:hAnsi="Wingdings" w:hint="default"/>
      </w:rPr>
    </w:lvl>
    <w:lvl w:ilvl="5" w:tplc="2FDEAE82" w:tentative="1">
      <w:start w:val="1"/>
      <w:numFmt w:val="bullet"/>
      <w:lvlText w:val=""/>
      <w:lvlJc w:val="left"/>
      <w:pPr>
        <w:tabs>
          <w:tab w:val="num" w:pos="4244"/>
        </w:tabs>
        <w:ind w:left="4244" w:hanging="360"/>
      </w:pPr>
      <w:rPr>
        <w:rFonts w:ascii="Wingdings" w:hAnsi="Wingdings" w:hint="default"/>
      </w:rPr>
    </w:lvl>
    <w:lvl w:ilvl="6" w:tplc="4F888786" w:tentative="1">
      <w:start w:val="1"/>
      <w:numFmt w:val="bullet"/>
      <w:lvlText w:val=""/>
      <w:lvlJc w:val="left"/>
      <w:pPr>
        <w:tabs>
          <w:tab w:val="num" w:pos="4964"/>
        </w:tabs>
        <w:ind w:left="4964" w:hanging="360"/>
      </w:pPr>
      <w:rPr>
        <w:rFonts w:ascii="Wingdings" w:hAnsi="Wingdings" w:hint="default"/>
      </w:rPr>
    </w:lvl>
    <w:lvl w:ilvl="7" w:tplc="88C688BA" w:tentative="1">
      <w:start w:val="1"/>
      <w:numFmt w:val="bullet"/>
      <w:lvlText w:val=""/>
      <w:lvlJc w:val="left"/>
      <w:pPr>
        <w:tabs>
          <w:tab w:val="num" w:pos="5684"/>
        </w:tabs>
        <w:ind w:left="5684" w:hanging="360"/>
      </w:pPr>
      <w:rPr>
        <w:rFonts w:ascii="Wingdings" w:hAnsi="Wingdings" w:hint="default"/>
      </w:rPr>
    </w:lvl>
    <w:lvl w:ilvl="8" w:tplc="D46E3676"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5E8281D"/>
    <w:multiLevelType w:val="hybridMultilevel"/>
    <w:tmpl w:val="106C8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74E46AA"/>
    <w:multiLevelType w:val="hybridMultilevel"/>
    <w:tmpl w:val="364C7268"/>
    <w:lvl w:ilvl="0" w:tplc="04090009">
      <w:start w:val="1"/>
      <w:numFmt w:val="bullet"/>
      <w:lvlText w:val=""/>
      <w:lvlJc w:val="left"/>
      <w:pPr>
        <w:ind w:left="936" w:hanging="360"/>
      </w:pPr>
      <w:rPr>
        <w:rFonts w:ascii="Wingdings" w:hAnsi="Wingdings" w:hint="default"/>
      </w:rPr>
    </w:lvl>
    <w:lvl w:ilvl="1" w:tplc="04090009">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8"/>
  </w:num>
  <w:num w:numId="3">
    <w:abstractNumId w:val="34"/>
  </w:num>
  <w:num w:numId="4">
    <w:abstractNumId w:val="15"/>
  </w:num>
  <w:num w:numId="5">
    <w:abstractNumId w:val="17"/>
  </w:num>
  <w:num w:numId="6">
    <w:abstractNumId w:val="1"/>
  </w:num>
  <w:num w:numId="7">
    <w:abstractNumId w:val="0"/>
  </w:num>
  <w:num w:numId="8">
    <w:abstractNumId w:val="39"/>
  </w:num>
  <w:num w:numId="9">
    <w:abstractNumId w:val="5"/>
  </w:num>
  <w:num w:numId="10">
    <w:abstractNumId w:val="33"/>
  </w:num>
  <w:num w:numId="11">
    <w:abstractNumId w:val="35"/>
  </w:num>
  <w:num w:numId="12">
    <w:abstractNumId w:val="24"/>
  </w:num>
  <w:num w:numId="13">
    <w:abstractNumId w:val="6"/>
  </w:num>
  <w:num w:numId="14">
    <w:abstractNumId w:val="9"/>
  </w:num>
  <w:num w:numId="15">
    <w:abstractNumId w:val="8"/>
  </w:num>
  <w:num w:numId="16">
    <w:abstractNumId w:val="19"/>
  </w:num>
  <w:num w:numId="17">
    <w:abstractNumId w:val="10"/>
  </w:num>
  <w:num w:numId="18">
    <w:abstractNumId w:val="28"/>
  </w:num>
  <w:num w:numId="19">
    <w:abstractNumId w:val="18"/>
  </w:num>
  <w:num w:numId="20">
    <w:abstractNumId w:val="7"/>
  </w:num>
  <w:num w:numId="21">
    <w:abstractNumId w:val="3"/>
  </w:num>
  <w:num w:numId="22">
    <w:abstractNumId w:val="11"/>
  </w:num>
  <w:num w:numId="23">
    <w:abstractNumId w:val="32"/>
  </w:num>
  <w:num w:numId="24">
    <w:abstractNumId w:val="22"/>
  </w:num>
  <w:num w:numId="25">
    <w:abstractNumId w:val="4"/>
  </w:num>
  <w:num w:numId="26">
    <w:abstractNumId w:val="36"/>
  </w:num>
  <w:num w:numId="27">
    <w:abstractNumId w:val="12"/>
  </w:num>
  <w:num w:numId="28">
    <w:abstractNumId w:val="21"/>
  </w:num>
  <w:num w:numId="29">
    <w:abstractNumId w:val="31"/>
  </w:num>
  <w:num w:numId="30">
    <w:abstractNumId w:val="13"/>
  </w:num>
  <w:num w:numId="31">
    <w:abstractNumId w:val="14"/>
  </w:num>
  <w:num w:numId="32">
    <w:abstractNumId w:val="29"/>
  </w:num>
  <w:num w:numId="33">
    <w:abstractNumId w:val="27"/>
  </w:num>
  <w:num w:numId="34">
    <w:abstractNumId w:val="23"/>
  </w:num>
  <w:num w:numId="35">
    <w:abstractNumId w:val="23"/>
  </w:num>
  <w:num w:numId="36">
    <w:abstractNumId w:val="37"/>
  </w:num>
  <w:num w:numId="37">
    <w:abstractNumId w:val="30"/>
  </w:num>
  <w:num w:numId="38">
    <w:abstractNumId w:val="2"/>
  </w:num>
  <w:num w:numId="39">
    <w:abstractNumId w:val="20"/>
  </w:num>
  <w:num w:numId="40">
    <w:abstractNumId w:val="26"/>
  </w:num>
  <w:num w:numId="4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0D6"/>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6C3A"/>
    <w:rsid w:val="00007375"/>
    <w:rsid w:val="0000741B"/>
    <w:rsid w:val="00010345"/>
    <w:rsid w:val="000103F2"/>
    <w:rsid w:val="00011157"/>
    <w:rsid w:val="000112D9"/>
    <w:rsid w:val="000118B2"/>
    <w:rsid w:val="00011963"/>
    <w:rsid w:val="00012009"/>
    <w:rsid w:val="00012931"/>
    <w:rsid w:val="00012B64"/>
    <w:rsid w:val="00012CF0"/>
    <w:rsid w:val="00012D64"/>
    <w:rsid w:val="00013109"/>
    <w:rsid w:val="00013384"/>
    <w:rsid w:val="000134C4"/>
    <w:rsid w:val="0001351C"/>
    <w:rsid w:val="00013FBE"/>
    <w:rsid w:val="000140E7"/>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4AF"/>
    <w:rsid w:val="00021913"/>
    <w:rsid w:val="00021914"/>
    <w:rsid w:val="00021BC8"/>
    <w:rsid w:val="00021D55"/>
    <w:rsid w:val="00021FD4"/>
    <w:rsid w:val="000222CB"/>
    <w:rsid w:val="000225F4"/>
    <w:rsid w:val="000225FA"/>
    <w:rsid w:val="00022E4A"/>
    <w:rsid w:val="0002304B"/>
    <w:rsid w:val="00023187"/>
    <w:rsid w:val="00023524"/>
    <w:rsid w:val="00023619"/>
    <w:rsid w:val="00023D9A"/>
    <w:rsid w:val="00024691"/>
    <w:rsid w:val="0002477D"/>
    <w:rsid w:val="000247DB"/>
    <w:rsid w:val="00024AF4"/>
    <w:rsid w:val="00024C92"/>
    <w:rsid w:val="00024CBB"/>
    <w:rsid w:val="0002560A"/>
    <w:rsid w:val="00025EB1"/>
    <w:rsid w:val="00025ED2"/>
    <w:rsid w:val="00025F36"/>
    <w:rsid w:val="00026106"/>
    <w:rsid w:val="000271F2"/>
    <w:rsid w:val="00027530"/>
    <w:rsid w:val="00027A22"/>
    <w:rsid w:val="00027D17"/>
    <w:rsid w:val="00030043"/>
    <w:rsid w:val="000302E8"/>
    <w:rsid w:val="000309F5"/>
    <w:rsid w:val="00030DD4"/>
    <w:rsid w:val="00030EC3"/>
    <w:rsid w:val="00030F57"/>
    <w:rsid w:val="00030F8E"/>
    <w:rsid w:val="00031506"/>
    <w:rsid w:val="0003198B"/>
    <w:rsid w:val="00031B09"/>
    <w:rsid w:val="00031CD1"/>
    <w:rsid w:val="00031D71"/>
    <w:rsid w:val="00032124"/>
    <w:rsid w:val="000323B6"/>
    <w:rsid w:val="00032850"/>
    <w:rsid w:val="00033335"/>
    <w:rsid w:val="00034007"/>
    <w:rsid w:val="00034334"/>
    <w:rsid w:val="000345EF"/>
    <w:rsid w:val="0003478B"/>
    <w:rsid w:val="000347CF"/>
    <w:rsid w:val="00034ACA"/>
    <w:rsid w:val="00034CE4"/>
    <w:rsid w:val="00034E64"/>
    <w:rsid w:val="00034E6E"/>
    <w:rsid w:val="00034E94"/>
    <w:rsid w:val="00034FF3"/>
    <w:rsid w:val="00035275"/>
    <w:rsid w:val="00035D07"/>
    <w:rsid w:val="00035ED6"/>
    <w:rsid w:val="00036487"/>
    <w:rsid w:val="00037B83"/>
    <w:rsid w:val="00037F61"/>
    <w:rsid w:val="000404CA"/>
    <w:rsid w:val="0004076C"/>
    <w:rsid w:val="000409E2"/>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3777"/>
    <w:rsid w:val="0004425A"/>
    <w:rsid w:val="00044BF3"/>
    <w:rsid w:val="00044C73"/>
    <w:rsid w:val="000451B2"/>
    <w:rsid w:val="000451C5"/>
    <w:rsid w:val="00045287"/>
    <w:rsid w:val="00045FAA"/>
    <w:rsid w:val="00046765"/>
    <w:rsid w:val="00046883"/>
    <w:rsid w:val="00046D4F"/>
    <w:rsid w:val="00047626"/>
    <w:rsid w:val="00047819"/>
    <w:rsid w:val="00047B7C"/>
    <w:rsid w:val="0005004B"/>
    <w:rsid w:val="000501CD"/>
    <w:rsid w:val="00050ED0"/>
    <w:rsid w:val="00051574"/>
    <w:rsid w:val="000515F5"/>
    <w:rsid w:val="00051BC5"/>
    <w:rsid w:val="00051FDE"/>
    <w:rsid w:val="000521A6"/>
    <w:rsid w:val="00052318"/>
    <w:rsid w:val="000523D6"/>
    <w:rsid w:val="00052455"/>
    <w:rsid w:val="00052B1B"/>
    <w:rsid w:val="00052BF0"/>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D0"/>
    <w:rsid w:val="00057277"/>
    <w:rsid w:val="000576DC"/>
    <w:rsid w:val="00057793"/>
    <w:rsid w:val="00057C1A"/>
    <w:rsid w:val="000601C8"/>
    <w:rsid w:val="00060670"/>
    <w:rsid w:val="0006078A"/>
    <w:rsid w:val="000618C0"/>
    <w:rsid w:val="00061F0F"/>
    <w:rsid w:val="00062226"/>
    <w:rsid w:val="000625BA"/>
    <w:rsid w:val="0006278C"/>
    <w:rsid w:val="00062A77"/>
    <w:rsid w:val="00062E44"/>
    <w:rsid w:val="00063719"/>
    <w:rsid w:val="0006418F"/>
    <w:rsid w:val="000641D6"/>
    <w:rsid w:val="000644F0"/>
    <w:rsid w:val="0006458A"/>
    <w:rsid w:val="000648E1"/>
    <w:rsid w:val="00064AEC"/>
    <w:rsid w:val="00064C41"/>
    <w:rsid w:val="00064DCC"/>
    <w:rsid w:val="00064EFD"/>
    <w:rsid w:val="0006512E"/>
    <w:rsid w:val="00065486"/>
    <w:rsid w:val="00065B1B"/>
    <w:rsid w:val="00065B78"/>
    <w:rsid w:val="00066BE2"/>
    <w:rsid w:val="00066D93"/>
    <w:rsid w:val="00067405"/>
    <w:rsid w:val="0006757F"/>
    <w:rsid w:val="000675E8"/>
    <w:rsid w:val="00067654"/>
    <w:rsid w:val="00067AB7"/>
    <w:rsid w:val="000700AE"/>
    <w:rsid w:val="00070613"/>
    <w:rsid w:val="000706D8"/>
    <w:rsid w:val="00070811"/>
    <w:rsid w:val="00070911"/>
    <w:rsid w:val="00070B4E"/>
    <w:rsid w:val="00071066"/>
    <w:rsid w:val="00071316"/>
    <w:rsid w:val="0007145B"/>
    <w:rsid w:val="00071A23"/>
    <w:rsid w:val="00071BFB"/>
    <w:rsid w:val="00072000"/>
    <w:rsid w:val="000723C1"/>
    <w:rsid w:val="00072A3A"/>
    <w:rsid w:val="00072B13"/>
    <w:rsid w:val="00072CC3"/>
    <w:rsid w:val="00072F4F"/>
    <w:rsid w:val="00072FD3"/>
    <w:rsid w:val="00073187"/>
    <w:rsid w:val="0007321D"/>
    <w:rsid w:val="00073226"/>
    <w:rsid w:val="0007359D"/>
    <w:rsid w:val="0007391A"/>
    <w:rsid w:val="00073A57"/>
    <w:rsid w:val="00073B2C"/>
    <w:rsid w:val="00073BA5"/>
    <w:rsid w:val="00074238"/>
    <w:rsid w:val="00074468"/>
    <w:rsid w:val="000745B0"/>
    <w:rsid w:val="00074BD9"/>
    <w:rsid w:val="00074EAF"/>
    <w:rsid w:val="00075604"/>
    <w:rsid w:val="0007573C"/>
    <w:rsid w:val="00075C5B"/>
    <w:rsid w:val="00075E4F"/>
    <w:rsid w:val="0007670F"/>
    <w:rsid w:val="0007674A"/>
    <w:rsid w:val="00076DF7"/>
    <w:rsid w:val="000771A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2C52"/>
    <w:rsid w:val="00083756"/>
    <w:rsid w:val="00083D3C"/>
    <w:rsid w:val="00083E5F"/>
    <w:rsid w:val="000840BF"/>
    <w:rsid w:val="00084888"/>
    <w:rsid w:val="0008547F"/>
    <w:rsid w:val="00085718"/>
    <w:rsid w:val="00085C0D"/>
    <w:rsid w:val="00085FA7"/>
    <w:rsid w:val="0008618C"/>
    <w:rsid w:val="00086695"/>
    <w:rsid w:val="000867DA"/>
    <w:rsid w:val="00086CD6"/>
    <w:rsid w:val="00086E59"/>
    <w:rsid w:val="00086E6D"/>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5B3"/>
    <w:rsid w:val="000A36D2"/>
    <w:rsid w:val="000A37A9"/>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160"/>
    <w:rsid w:val="000A6521"/>
    <w:rsid w:val="000A693A"/>
    <w:rsid w:val="000A69E9"/>
    <w:rsid w:val="000A6DC1"/>
    <w:rsid w:val="000A6FE8"/>
    <w:rsid w:val="000A73B8"/>
    <w:rsid w:val="000A7522"/>
    <w:rsid w:val="000A7654"/>
    <w:rsid w:val="000A7A33"/>
    <w:rsid w:val="000A7B48"/>
    <w:rsid w:val="000A7CA8"/>
    <w:rsid w:val="000A7E62"/>
    <w:rsid w:val="000A7EBB"/>
    <w:rsid w:val="000B0508"/>
    <w:rsid w:val="000B06E2"/>
    <w:rsid w:val="000B09B6"/>
    <w:rsid w:val="000B0CF2"/>
    <w:rsid w:val="000B0FF8"/>
    <w:rsid w:val="000B1B6F"/>
    <w:rsid w:val="000B1D33"/>
    <w:rsid w:val="000B1FF0"/>
    <w:rsid w:val="000B200B"/>
    <w:rsid w:val="000B208C"/>
    <w:rsid w:val="000B2308"/>
    <w:rsid w:val="000B2505"/>
    <w:rsid w:val="000B29D2"/>
    <w:rsid w:val="000B2E20"/>
    <w:rsid w:val="000B3D6F"/>
    <w:rsid w:val="000B3DDA"/>
    <w:rsid w:val="000B3F98"/>
    <w:rsid w:val="000B4733"/>
    <w:rsid w:val="000B4816"/>
    <w:rsid w:val="000B4822"/>
    <w:rsid w:val="000B48AA"/>
    <w:rsid w:val="000B4B73"/>
    <w:rsid w:val="000B4E07"/>
    <w:rsid w:val="000B53EE"/>
    <w:rsid w:val="000B53FD"/>
    <w:rsid w:val="000B595E"/>
    <w:rsid w:val="000B6513"/>
    <w:rsid w:val="000B6775"/>
    <w:rsid w:val="000B75DE"/>
    <w:rsid w:val="000B77ED"/>
    <w:rsid w:val="000B7B9D"/>
    <w:rsid w:val="000C0295"/>
    <w:rsid w:val="000C0478"/>
    <w:rsid w:val="000C0672"/>
    <w:rsid w:val="000C0904"/>
    <w:rsid w:val="000C0B57"/>
    <w:rsid w:val="000C1E60"/>
    <w:rsid w:val="000C23E3"/>
    <w:rsid w:val="000C246A"/>
    <w:rsid w:val="000C29C6"/>
    <w:rsid w:val="000C2AB4"/>
    <w:rsid w:val="000C2F93"/>
    <w:rsid w:val="000C2FC2"/>
    <w:rsid w:val="000C31D1"/>
    <w:rsid w:val="000C3280"/>
    <w:rsid w:val="000C341A"/>
    <w:rsid w:val="000C34C9"/>
    <w:rsid w:val="000C3500"/>
    <w:rsid w:val="000C3938"/>
    <w:rsid w:val="000C3CA9"/>
    <w:rsid w:val="000C3FC8"/>
    <w:rsid w:val="000C3FE6"/>
    <w:rsid w:val="000C4148"/>
    <w:rsid w:val="000C4153"/>
    <w:rsid w:val="000C42FD"/>
    <w:rsid w:val="000C47B1"/>
    <w:rsid w:val="000C4A48"/>
    <w:rsid w:val="000C4E02"/>
    <w:rsid w:val="000C5431"/>
    <w:rsid w:val="000C563B"/>
    <w:rsid w:val="000C5893"/>
    <w:rsid w:val="000C591D"/>
    <w:rsid w:val="000C5B6E"/>
    <w:rsid w:val="000C5FF1"/>
    <w:rsid w:val="000C60F8"/>
    <w:rsid w:val="000C6320"/>
    <w:rsid w:val="000C6420"/>
    <w:rsid w:val="000C6598"/>
    <w:rsid w:val="000C666C"/>
    <w:rsid w:val="000C66BF"/>
    <w:rsid w:val="000C6936"/>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817"/>
    <w:rsid w:val="000D3C6E"/>
    <w:rsid w:val="000D3EB3"/>
    <w:rsid w:val="000D4810"/>
    <w:rsid w:val="000D5740"/>
    <w:rsid w:val="000D5A72"/>
    <w:rsid w:val="000D5D5B"/>
    <w:rsid w:val="000D641F"/>
    <w:rsid w:val="000D6430"/>
    <w:rsid w:val="000D6658"/>
    <w:rsid w:val="000D79E2"/>
    <w:rsid w:val="000E0826"/>
    <w:rsid w:val="000E08AC"/>
    <w:rsid w:val="000E09D7"/>
    <w:rsid w:val="000E0A39"/>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80"/>
    <w:rsid w:val="000F1CEE"/>
    <w:rsid w:val="000F2155"/>
    <w:rsid w:val="000F26EA"/>
    <w:rsid w:val="000F2751"/>
    <w:rsid w:val="000F292E"/>
    <w:rsid w:val="000F2934"/>
    <w:rsid w:val="000F297D"/>
    <w:rsid w:val="000F2CFC"/>
    <w:rsid w:val="000F2D2D"/>
    <w:rsid w:val="000F2D9C"/>
    <w:rsid w:val="000F2FB7"/>
    <w:rsid w:val="000F3191"/>
    <w:rsid w:val="000F35FA"/>
    <w:rsid w:val="000F36C3"/>
    <w:rsid w:val="000F37A5"/>
    <w:rsid w:val="000F39A1"/>
    <w:rsid w:val="000F43A1"/>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C2D"/>
    <w:rsid w:val="00105119"/>
    <w:rsid w:val="00105174"/>
    <w:rsid w:val="00105512"/>
    <w:rsid w:val="0010562F"/>
    <w:rsid w:val="00105A6B"/>
    <w:rsid w:val="00105D8A"/>
    <w:rsid w:val="00105F4C"/>
    <w:rsid w:val="0010684E"/>
    <w:rsid w:val="001069BA"/>
    <w:rsid w:val="00106D66"/>
    <w:rsid w:val="00107060"/>
    <w:rsid w:val="001070EA"/>
    <w:rsid w:val="00107A84"/>
    <w:rsid w:val="001100A0"/>
    <w:rsid w:val="00110192"/>
    <w:rsid w:val="001104A7"/>
    <w:rsid w:val="0011125E"/>
    <w:rsid w:val="00111B12"/>
    <w:rsid w:val="001120F5"/>
    <w:rsid w:val="001122FF"/>
    <w:rsid w:val="00112C06"/>
    <w:rsid w:val="00112DDD"/>
    <w:rsid w:val="0011328A"/>
    <w:rsid w:val="001133AE"/>
    <w:rsid w:val="0011373D"/>
    <w:rsid w:val="00114075"/>
    <w:rsid w:val="0011459D"/>
    <w:rsid w:val="00114895"/>
    <w:rsid w:val="001148C5"/>
    <w:rsid w:val="00114D72"/>
    <w:rsid w:val="00114E12"/>
    <w:rsid w:val="00114EE6"/>
    <w:rsid w:val="001153ED"/>
    <w:rsid w:val="00115683"/>
    <w:rsid w:val="0011568F"/>
    <w:rsid w:val="00115AE6"/>
    <w:rsid w:val="00116173"/>
    <w:rsid w:val="00116327"/>
    <w:rsid w:val="00116479"/>
    <w:rsid w:val="001165E9"/>
    <w:rsid w:val="00116790"/>
    <w:rsid w:val="0011688D"/>
    <w:rsid w:val="001171A1"/>
    <w:rsid w:val="001172D7"/>
    <w:rsid w:val="001173AF"/>
    <w:rsid w:val="00117538"/>
    <w:rsid w:val="00117F1E"/>
    <w:rsid w:val="00120F1E"/>
    <w:rsid w:val="001215C5"/>
    <w:rsid w:val="0012171F"/>
    <w:rsid w:val="0012188C"/>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57C6"/>
    <w:rsid w:val="00126165"/>
    <w:rsid w:val="001276CA"/>
    <w:rsid w:val="0012799E"/>
    <w:rsid w:val="001279DB"/>
    <w:rsid w:val="00127A03"/>
    <w:rsid w:val="00127D02"/>
    <w:rsid w:val="0013019C"/>
    <w:rsid w:val="00130660"/>
    <w:rsid w:val="00130742"/>
    <w:rsid w:val="00130955"/>
    <w:rsid w:val="00131312"/>
    <w:rsid w:val="00131978"/>
    <w:rsid w:val="00131A3B"/>
    <w:rsid w:val="00132852"/>
    <w:rsid w:val="00132CE2"/>
    <w:rsid w:val="00133041"/>
    <w:rsid w:val="00133572"/>
    <w:rsid w:val="001335CE"/>
    <w:rsid w:val="001339AE"/>
    <w:rsid w:val="001339B0"/>
    <w:rsid w:val="001352B7"/>
    <w:rsid w:val="001352BD"/>
    <w:rsid w:val="00135A4C"/>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70F"/>
    <w:rsid w:val="00144B02"/>
    <w:rsid w:val="0014529C"/>
    <w:rsid w:val="001454A2"/>
    <w:rsid w:val="0014554F"/>
    <w:rsid w:val="00145A49"/>
    <w:rsid w:val="00145BAF"/>
    <w:rsid w:val="00145DAA"/>
    <w:rsid w:val="00145E10"/>
    <w:rsid w:val="00146724"/>
    <w:rsid w:val="00146CC9"/>
    <w:rsid w:val="00146D90"/>
    <w:rsid w:val="00146E40"/>
    <w:rsid w:val="00147408"/>
    <w:rsid w:val="00147461"/>
    <w:rsid w:val="00147467"/>
    <w:rsid w:val="001474B1"/>
    <w:rsid w:val="001474DC"/>
    <w:rsid w:val="00147AD3"/>
    <w:rsid w:val="00147AFF"/>
    <w:rsid w:val="0015035F"/>
    <w:rsid w:val="00150A10"/>
    <w:rsid w:val="00150B3E"/>
    <w:rsid w:val="00150CAF"/>
    <w:rsid w:val="00150D77"/>
    <w:rsid w:val="00150F68"/>
    <w:rsid w:val="00151005"/>
    <w:rsid w:val="001510D1"/>
    <w:rsid w:val="001511DD"/>
    <w:rsid w:val="001516D1"/>
    <w:rsid w:val="001516FE"/>
    <w:rsid w:val="001518C9"/>
    <w:rsid w:val="001519BB"/>
    <w:rsid w:val="00151BE0"/>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5F0"/>
    <w:rsid w:val="00155690"/>
    <w:rsid w:val="00155B67"/>
    <w:rsid w:val="00155C31"/>
    <w:rsid w:val="00156243"/>
    <w:rsid w:val="0015643C"/>
    <w:rsid w:val="00156474"/>
    <w:rsid w:val="001565F8"/>
    <w:rsid w:val="00156D67"/>
    <w:rsid w:val="00156EBC"/>
    <w:rsid w:val="001579A2"/>
    <w:rsid w:val="001619F0"/>
    <w:rsid w:val="00161AD5"/>
    <w:rsid w:val="001621A5"/>
    <w:rsid w:val="001634F9"/>
    <w:rsid w:val="00163EDB"/>
    <w:rsid w:val="00164248"/>
    <w:rsid w:val="0016429C"/>
    <w:rsid w:val="001643E2"/>
    <w:rsid w:val="0016447A"/>
    <w:rsid w:val="001644EF"/>
    <w:rsid w:val="00164869"/>
    <w:rsid w:val="0016528A"/>
    <w:rsid w:val="00165A0F"/>
    <w:rsid w:val="00165D8F"/>
    <w:rsid w:val="00166147"/>
    <w:rsid w:val="00166420"/>
    <w:rsid w:val="001665A4"/>
    <w:rsid w:val="0016699E"/>
    <w:rsid w:val="00166A54"/>
    <w:rsid w:val="00166A7C"/>
    <w:rsid w:val="00166AAD"/>
    <w:rsid w:val="00166CD9"/>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4C"/>
    <w:rsid w:val="001749EC"/>
    <w:rsid w:val="00174AE2"/>
    <w:rsid w:val="00174B00"/>
    <w:rsid w:val="00174B7F"/>
    <w:rsid w:val="00174D74"/>
    <w:rsid w:val="001753B0"/>
    <w:rsid w:val="0017575D"/>
    <w:rsid w:val="001760D7"/>
    <w:rsid w:val="00176268"/>
    <w:rsid w:val="001764C5"/>
    <w:rsid w:val="001767D0"/>
    <w:rsid w:val="00176C80"/>
    <w:rsid w:val="00176D31"/>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1E"/>
    <w:rsid w:val="00183457"/>
    <w:rsid w:val="00183A8D"/>
    <w:rsid w:val="001843B0"/>
    <w:rsid w:val="00184777"/>
    <w:rsid w:val="001854C7"/>
    <w:rsid w:val="001854F4"/>
    <w:rsid w:val="00185617"/>
    <w:rsid w:val="00185A85"/>
    <w:rsid w:val="00185AFD"/>
    <w:rsid w:val="001863B0"/>
    <w:rsid w:val="00186A2B"/>
    <w:rsid w:val="001875D3"/>
    <w:rsid w:val="001878E9"/>
    <w:rsid w:val="00187908"/>
    <w:rsid w:val="00187A17"/>
    <w:rsid w:val="00190668"/>
    <w:rsid w:val="001920BE"/>
    <w:rsid w:val="0019238D"/>
    <w:rsid w:val="00192815"/>
    <w:rsid w:val="00192905"/>
    <w:rsid w:val="00192AAB"/>
    <w:rsid w:val="00193283"/>
    <w:rsid w:val="001932D3"/>
    <w:rsid w:val="00193371"/>
    <w:rsid w:val="00193434"/>
    <w:rsid w:val="0019361C"/>
    <w:rsid w:val="00193683"/>
    <w:rsid w:val="00193912"/>
    <w:rsid w:val="001940EE"/>
    <w:rsid w:val="001944E9"/>
    <w:rsid w:val="0019485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E8"/>
    <w:rsid w:val="001A21FD"/>
    <w:rsid w:val="001A2672"/>
    <w:rsid w:val="001A28D0"/>
    <w:rsid w:val="001A2BCD"/>
    <w:rsid w:val="001A3242"/>
    <w:rsid w:val="001A41B9"/>
    <w:rsid w:val="001A46DA"/>
    <w:rsid w:val="001A485C"/>
    <w:rsid w:val="001A4B1F"/>
    <w:rsid w:val="001A4E3B"/>
    <w:rsid w:val="001A4F60"/>
    <w:rsid w:val="001A5354"/>
    <w:rsid w:val="001A5611"/>
    <w:rsid w:val="001A5647"/>
    <w:rsid w:val="001A56A2"/>
    <w:rsid w:val="001A57B0"/>
    <w:rsid w:val="001A5A65"/>
    <w:rsid w:val="001A5B07"/>
    <w:rsid w:val="001A5B2F"/>
    <w:rsid w:val="001A60DB"/>
    <w:rsid w:val="001A6432"/>
    <w:rsid w:val="001A6765"/>
    <w:rsid w:val="001A6904"/>
    <w:rsid w:val="001A6B5E"/>
    <w:rsid w:val="001A6BB7"/>
    <w:rsid w:val="001A7000"/>
    <w:rsid w:val="001A708A"/>
    <w:rsid w:val="001A7585"/>
    <w:rsid w:val="001A7588"/>
    <w:rsid w:val="001A765F"/>
    <w:rsid w:val="001A7832"/>
    <w:rsid w:val="001A78C9"/>
    <w:rsid w:val="001A7B0E"/>
    <w:rsid w:val="001A7B7F"/>
    <w:rsid w:val="001B00ED"/>
    <w:rsid w:val="001B0516"/>
    <w:rsid w:val="001B05DB"/>
    <w:rsid w:val="001B07C1"/>
    <w:rsid w:val="001B0BBF"/>
    <w:rsid w:val="001B0F4A"/>
    <w:rsid w:val="001B0FBA"/>
    <w:rsid w:val="001B14C5"/>
    <w:rsid w:val="001B16C5"/>
    <w:rsid w:val="001B1B06"/>
    <w:rsid w:val="001B1F55"/>
    <w:rsid w:val="001B2154"/>
    <w:rsid w:val="001B240A"/>
    <w:rsid w:val="001B27AA"/>
    <w:rsid w:val="001B2BB6"/>
    <w:rsid w:val="001B2BE5"/>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599"/>
    <w:rsid w:val="001B7AFF"/>
    <w:rsid w:val="001B7BBF"/>
    <w:rsid w:val="001C01FC"/>
    <w:rsid w:val="001C046A"/>
    <w:rsid w:val="001C0479"/>
    <w:rsid w:val="001C0535"/>
    <w:rsid w:val="001C068D"/>
    <w:rsid w:val="001C0A66"/>
    <w:rsid w:val="001C0C02"/>
    <w:rsid w:val="001C12FF"/>
    <w:rsid w:val="001C1706"/>
    <w:rsid w:val="001C179B"/>
    <w:rsid w:val="001C1821"/>
    <w:rsid w:val="001C1DA8"/>
    <w:rsid w:val="001C239A"/>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314"/>
    <w:rsid w:val="001C59FB"/>
    <w:rsid w:val="001C5C88"/>
    <w:rsid w:val="001C6276"/>
    <w:rsid w:val="001C6301"/>
    <w:rsid w:val="001C6BF8"/>
    <w:rsid w:val="001C6ED8"/>
    <w:rsid w:val="001C70E9"/>
    <w:rsid w:val="001C7171"/>
    <w:rsid w:val="001C736D"/>
    <w:rsid w:val="001C7697"/>
    <w:rsid w:val="001C788A"/>
    <w:rsid w:val="001D042F"/>
    <w:rsid w:val="001D085A"/>
    <w:rsid w:val="001D0E39"/>
    <w:rsid w:val="001D1020"/>
    <w:rsid w:val="001D10E1"/>
    <w:rsid w:val="001D1B15"/>
    <w:rsid w:val="001D2029"/>
    <w:rsid w:val="001D20CB"/>
    <w:rsid w:val="001D2278"/>
    <w:rsid w:val="001D345B"/>
    <w:rsid w:val="001D3650"/>
    <w:rsid w:val="001D3968"/>
    <w:rsid w:val="001D40CE"/>
    <w:rsid w:val="001D4BC3"/>
    <w:rsid w:val="001D500E"/>
    <w:rsid w:val="001D53C2"/>
    <w:rsid w:val="001D61E7"/>
    <w:rsid w:val="001D6329"/>
    <w:rsid w:val="001D6A19"/>
    <w:rsid w:val="001D6B32"/>
    <w:rsid w:val="001D7B05"/>
    <w:rsid w:val="001D7E39"/>
    <w:rsid w:val="001D7E7E"/>
    <w:rsid w:val="001D7FC0"/>
    <w:rsid w:val="001E10A8"/>
    <w:rsid w:val="001E10AA"/>
    <w:rsid w:val="001E115D"/>
    <w:rsid w:val="001E1165"/>
    <w:rsid w:val="001E1199"/>
    <w:rsid w:val="001E1450"/>
    <w:rsid w:val="001E1A49"/>
    <w:rsid w:val="001E2151"/>
    <w:rsid w:val="001E2597"/>
    <w:rsid w:val="001E2625"/>
    <w:rsid w:val="001E2872"/>
    <w:rsid w:val="001E302D"/>
    <w:rsid w:val="001E3068"/>
    <w:rsid w:val="001E3093"/>
    <w:rsid w:val="001E32D5"/>
    <w:rsid w:val="001E3752"/>
    <w:rsid w:val="001E3A6D"/>
    <w:rsid w:val="001E3CA3"/>
    <w:rsid w:val="001E3E93"/>
    <w:rsid w:val="001E41F3"/>
    <w:rsid w:val="001E431B"/>
    <w:rsid w:val="001E445B"/>
    <w:rsid w:val="001E4556"/>
    <w:rsid w:val="001E4F4B"/>
    <w:rsid w:val="001E5056"/>
    <w:rsid w:val="001E5058"/>
    <w:rsid w:val="001E50E7"/>
    <w:rsid w:val="001E541C"/>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475"/>
    <w:rsid w:val="001F15CE"/>
    <w:rsid w:val="001F1FB0"/>
    <w:rsid w:val="001F30B7"/>
    <w:rsid w:val="001F3196"/>
    <w:rsid w:val="001F3A5A"/>
    <w:rsid w:val="001F3B96"/>
    <w:rsid w:val="001F3D0B"/>
    <w:rsid w:val="001F4F11"/>
    <w:rsid w:val="001F511A"/>
    <w:rsid w:val="001F5EC1"/>
    <w:rsid w:val="001F6240"/>
    <w:rsid w:val="001F66DE"/>
    <w:rsid w:val="001F69C0"/>
    <w:rsid w:val="001F69FD"/>
    <w:rsid w:val="001F797C"/>
    <w:rsid w:val="001F7C6D"/>
    <w:rsid w:val="002004B7"/>
    <w:rsid w:val="002009A4"/>
    <w:rsid w:val="00200A6D"/>
    <w:rsid w:val="00200B29"/>
    <w:rsid w:val="00200FDB"/>
    <w:rsid w:val="0020118D"/>
    <w:rsid w:val="002020C7"/>
    <w:rsid w:val="002020D5"/>
    <w:rsid w:val="002020EF"/>
    <w:rsid w:val="0020219E"/>
    <w:rsid w:val="00202745"/>
    <w:rsid w:val="00202F44"/>
    <w:rsid w:val="00202F6C"/>
    <w:rsid w:val="00203525"/>
    <w:rsid w:val="002035FF"/>
    <w:rsid w:val="0020376D"/>
    <w:rsid w:val="0020396D"/>
    <w:rsid w:val="002044CE"/>
    <w:rsid w:val="00204639"/>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1"/>
    <w:rsid w:val="00211A0E"/>
    <w:rsid w:val="00211CCA"/>
    <w:rsid w:val="00211E70"/>
    <w:rsid w:val="0021236E"/>
    <w:rsid w:val="00212430"/>
    <w:rsid w:val="00212478"/>
    <w:rsid w:val="00212AC2"/>
    <w:rsid w:val="002132BC"/>
    <w:rsid w:val="00213E50"/>
    <w:rsid w:val="0021471C"/>
    <w:rsid w:val="00214F03"/>
    <w:rsid w:val="002151C0"/>
    <w:rsid w:val="00215471"/>
    <w:rsid w:val="00215654"/>
    <w:rsid w:val="002157F6"/>
    <w:rsid w:val="00215D9C"/>
    <w:rsid w:val="0021648D"/>
    <w:rsid w:val="00216A04"/>
    <w:rsid w:val="00216DC7"/>
    <w:rsid w:val="0021732B"/>
    <w:rsid w:val="00217434"/>
    <w:rsid w:val="00217537"/>
    <w:rsid w:val="00217988"/>
    <w:rsid w:val="00217CE3"/>
    <w:rsid w:val="00217D0D"/>
    <w:rsid w:val="0022125B"/>
    <w:rsid w:val="00221280"/>
    <w:rsid w:val="00221793"/>
    <w:rsid w:val="00221B5D"/>
    <w:rsid w:val="00221F3E"/>
    <w:rsid w:val="00222173"/>
    <w:rsid w:val="002222E6"/>
    <w:rsid w:val="00222371"/>
    <w:rsid w:val="00222A34"/>
    <w:rsid w:val="00222EE9"/>
    <w:rsid w:val="00222FAD"/>
    <w:rsid w:val="00223710"/>
    <w:rsid w:val="002239B0"/>
    <w:rsid w:val="002239B5"/>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975"/>
    <w:rsid w:val="00235A65"/>
    <w:rsid w:val="00235D97"/>
    <w:rsid w:val="00235F3E"/>
    <w:rsid w:val="00236927"/>
    <w:rsid w:val="00236E00"/>
    <w:rsid w:val="00236FB3"/>
    <w:rsid w:val="0023709A"/>
    <w:rsid w:val="00237E80"/>
    <w:rsid w:val="0024035E"/>
    <w:rsid w:val="00240766"/>
    <w:rsid w:val="002409A5"/>
    <w:rsid w:val="00240CEA"/>
    <w:rsid w:val="00240E6C"/>
    <w:rsid w:val="00240F42"/>
    <w:rsid w:val="00241935"/>
    <w:rsid w:val="00241D6C"/>
    <w:rsid w:val="00242057"/>
    <w:rsid w:val="00242324"/>
    <w:rsid w:val="0024263C"/>
    <w:rsid w:val="0024306B"/>
    <w:rsid w:val="0024343C"/>
    <w:rsid w:val="002435A6"/>
    <w:rsid w:val="002435C0"/>
    <w:rsid w:val="0024370C"/>
    <w:rsid w:val="00243AAE"/>
    <w:rsid w:val="00243C33"/>
    <w:rsid w:val="0024466A"/>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6C79"/>
    <w:rsid w:val="002473B9"/>
    <w:rsid w:val="002475E9"/>
    <w:rsid w:val="00247F82"/>
    <w:rsid w:val="0025082E"/>
    <w:rsid w:val="00250AB9"/>
    <w:rsid w:val="00250E8D"/>
    <w:rsid w:val="00250F0A"/>
    <w:rsid w:val="0025147C"/>
    <w:rsid w:val="002516E0"/>
    <w:rsid w:val="0025185A"/>
    <w:rsid w:val="00251E9F"/>
    <w:rsid w:val="00251F72"/>
    <w:rsid w:val="00251FB0"/>
    <w:rsid w:val="002520FF"/>
    <w:rsid w:val="00252511"/>
    <w:rsid w:val="00252825"/>
    <w:rsid w:val="00252A10"/>
    <w:rsid w:val="00252A9F"/>
    <w:rsid w:val="00252EC0"/>
    <w:rsid w:val="002537AA"/>
    <w:rsid w:val="002537D8"/>
    <w:rsid w:val="002538E6"/>
    <w:rsid w:val="00253D04"/>
    <w:rsid w:val="00253DB0"/>
    <w:rsid w:val="002543D9"/>
    <w:rsid w:val="0025520D"/>
    <w:rsid w:val="0025520F"/>
    <w:rsid w:val="00255269"/>
    <w:rsid w:val="002553C4"/>
    <w:rsid w:val="002558B7"/>
    <w:rsid w:val="00255B9F"/>
    <w:rsid w:val="00255E20"/>
    <w:rsid w:val="00256448"/>
    <w:rsid w:val="0025645C"/>
    <w:rsid w:val="00256C61"/>
    <w:rsid w:val="0025718F"/>
    <w:rsid w:val="002602BD"/>
    <w:rsid w:val="00260303"/>
    <w:rsid w:val="0026034D"/>
    <w:rsid w:val="00260599"/>
    <w:rsid w:val="00260B1A"/>
    <w:rsid w:val="00260D3D"/>
    <w:rsid w:val="00260FC3"/>
    <w:rsid w:val="00261D75"/>
    <w:rsid w:val="00261E8E"/>
    <w:rsid w:val="0026276B"/>
    <w:rsid w:val="002627B5"/>
    <w:rsid w:val="002627FF"/>
    <w:rsid w:val="00262D2C"/>
    <w:rsid w:val="00262E2C"/>
    <w:rsid w:val="00262E4F"/>
    <w:rsid w:val="00262FDE"/>
    <w:rsid w:val="002634D1"/>
    <w:rsid w:val="002638CA"/>
    <w:rsid w:val="00264E94"/>
    <w:rsid w:val="002651B6"/>
    <w:rsid w:val="002652DC"/>
    <w:rsid w:val="002653D8"/>
    <w:rsid w:val="002655B2"/>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43D"/>
    <w:rsid w:val="0027163C"/>
    <w:rsid w:val="00271927"/>
    <w:rsid w:val="0027220B"/>
    <w:rsid w:val="00272364"/>
    <w:rsid w:val="00272E88"/>
    <w:rsid w:val="00272F46"/>
    <w:rsid w:val="0027309A"/>
    <w:rsid w:val="0027343C"/>
    <w:rsid w:val="00273446"/>
    <w:rsid w:val="00273810"/>
    <w:rsid w:val="00273A18"/>
    <w:rsid w:val="002740B6"/>
    <w:rsid w:val="002740D8"/>
    <w:rsid w:val="00274259"/>
    <w:rsid w:val="00274295"/>
    <w:rsid w:val="00274B72"/>
    <w:rsid w:val="00274B78"/>
    <w:rsid w:val="00274EB3"/>
    <w:rsid w:val="00275393"/>
    <w:rsid w:val="00275C91"/>
    <w:rsid w:val="00275D12"/>
    <w:rsid w:val="002762F3"/>
    <w:rsid w:val="00276549"/>
    <w:rsid w:val="002765CB"/>
    <w:rsid w:val="002766F5"/>
    <w:rsid w:val="00276778"/>
    <w:rsid w:val="00276A3D"/>
    <w:rsid w:val="00276E97"/>
    <w:rsid w:val="002772DB"/>
    <w:rsid w:val="00277301"/>
    <w:rsid w:val="00277375"/>
    <w:rsid w:val="002774EC"/>
    <w:rsid w:val="0027756F"/>
    <w:rsid w:val="00277BDD"/>
    <w:rsid w:val="00277C90"/>
    <w:rsid w:val="00277CC2"/>
    <w:rsid w:val="00277D2E"/>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D44"/>
    <w:rsid w:val="00283F2E"/>
    <w:rsid w:val="00284782"/>
    <w:rsid w:val="0028493D"/>
    <w:rsid w:val="002849F3"/>
    <w:rsid w:val="002852E2"/>
    <w:rsid w:val="00285A54"/>
    <w:rsid w:val="00285B65"/>
    <w:rsid w:val="002860B4"/>
    <w:rsid w:val="002861C4"/>
    <w:rsid w:val="00286596"/>
    <w:rsid w:val="00286875"/>
    <w:rsid w:val="00286EFD"/>
    <w:rsid w:val="0028706B"/>
    <w:rsid w:val="00287C98"/>
    <w:rsid w:val="00287D23"/>
    <w:rsid w:val="00287E6E"/>
    <w:rsid w:val="002900BA"/>
    <w:rsid w:val="002902EB"/>
    <w:rsid w:val="0029035B"/>
    <w:rsid w:val="002907D0"/>
    <w:rsid w:val="00290DDB"/>
    <w:rsid w:val="00291264"/>
    <w:rsid w:val="00291292"/>
    <w:rsid w:val="0029198C"/>
    <w:rsid w:val="00291A2A"/>
    <w:rsid w:val="00291B7F"/>
    <w:rsid w:val="002926A0"/>
    <w:rsid w:val="00292769"/>
    <w:rsid w:val="00292FDF"/>
    <w:rsid w:val="00293112"/>
    <w:rsid w:val="00293168"/>
    <w:rsid w:val="002932F1"/>
    <w:rsid w:val="00293649"/>
    <w:rsid w:val="00293A4F"/>
    <w:rsid w:val="00293AEF"/>
    <w:rsid w:val="00293B29"/>
    <w:rsid w:val="00293D8F"/>
    <w:rsid w:val="00293E6B"/>
    <w:rsid w:val="00294026"/>
    <w:rsid w:val="00294228"/>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A5B"/>
    <w:rsid w:val="00297DFC"/>
    <w:rsid w:val="00297E7C"/>
    <w:rsid w:val="002A03DC"/>
    <w:rsid w:val="002A03FB"/>
    <w:rsid w:val="002A068E"/>
    <w:rsid w:val="002A1565"/>
    <w:rsid w:val="002A1649"/>
    <w:rsid w:val="002A16AB"/>
    <w:rsid w:val="002A1BA9"/>
    <w:rsid w:val="002A1C52"/>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5DE"/>
    <w:rsid w:val="002B1684"/>
    <w:rsid w:val="002B1E56"/>
    <w:rsid w:val="002B2482"/>
    <w:rsid w:val="002B2B92"/>
    <w:rsid w:val="002B2F1B"/>
    <w:rsid w:val="002B32AA"/>
    <w:rsid w:val="002B3324"/>
    <w:rsid w:val="002B3532"/>
    <w:rsid w:val="002B3DD5"/>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4F2"/>
    <w:rsid w:val="002B78B4"/>
    <w:rsid w:val="002B7B89"/>
    <w:rsid w:val="002B7EAF"/>
    <w:rsid w:val="002C0196"/>
    <w:rsid w:val="002C061A"/>
    <w:rsid w:val="002C0944"/>
    <w:rsid w:val="002C0A99"/>
    <w:rsid w:val="002C0CED"/>
    <w:rsid w:val="002C107A"/>
    <w:rsid w:val="002C129C"/>
    <w:rsid w:val="002C134E"/>
    <w:rsid w:val="002C1C81"/>
    <w:rsid w:val="002C1DA6"/>
    <w:rsid w:val="002C210E"/>
    <w:rsid w:val="002C22F7"/>
    <w:rsid w:val="002C22F9"/>
    <w:rsid w:val="002C285B"/>
    <w:rsid w:val="002C319E"/>
    <w:rsid w:val="002C3949"/>
    <w:rsid w:val="002C3D11"/>
    <w:rsid w:val="002C4016"/>
    <w:rsid w:val="002C4612"/>
    <w:rsid w:val="002C4973"/>
    <w:rsid w:val="002C4E5B"/>
    <w:rsid w:val="002C4EE1"/>
    <w:rsid w:val="002C5735"/>
    <w:rsid w:val="002C5A0A"/>
    <w:rsid w:val="002C5F55"/>
    <w:rsid w:val="002C6080"/>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17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D7F87"/>
    <w:rsid w:val="002E00B8"/>
    <w:rsid w:val="002E05A3"/>
    <w:rsid w:val="002E0D59"/>
    <w:rsid w:val="002E0DA0"/>
    <w:rsid w:val="002E1368"/>
    <w:rsid w:val="002E14E1"/>
    <w:rsid w:val="002E18FC"/>
    <w:rsid w:val="002E1B93"/>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216"/>
    <w:rsid w:val="002E5569"/>
    <w:rsid w:val="002E568F"/>
    <w:rsid w:val="002E56FE"/>
    <w:rsid w:val="002E5D22"/>
    <w:rsid w:val="002E6044"/>
    <w:rsid w:val="002E6768"/>
    <w:rsid w:val="002E686D"/>
    <w:rsid w:val="002E712D"/>
    <w:rsid w:val="002E7A4C"/>
    <w:rsid w:val="002F0022"/>
    <w:rsid w:val="002F02EF"/>
    <w:rsid w:val="002F1585"/>
    <w:rsid w:val="002F1758"/>
    <w:rsid w:val="002F1807"/>
    <w:rsid w:val="002F1BEF"/>
    <w:rsid w:val="002F22C2"/>
    <w:rsid w:val="002F230E"/>
    <w:rsid w:val="002F29CF"/>
    <w:rsid w:val="002F2BF5"/>
    <w:rsid w:val="002F3059"/>
    <w:rsid w:val="002F3769"/>
    <w:rsid w:val="002F42B0"/>
    <w:rsid w:val="002F43A4"/>
    <w:rsid w:val="002F4702"/>
    <w:rsid w:val="002F4BBD"/>
    <w:rsid w:val="002F4C62"/>
    <w:rsid w:val="002F4F28"/>
    <w:rsid w:val="002F59E1"/>
    <w:rsid w:val="002F64AA"/>
    <w:rsid w:val="002F66B2"/>
    <w:rsid w:val="002F6A21"/>
    <w:rsid w:val="002F6A46"/>
    <w:rsid w:val="002F737D"/>
    <w:rsid w:val="002F7610"/>
    <w:rsid w:val="002F77DC"/>
    <w:rsid w:val="002F791E"/>
    <w:rsid w:val="002F79DD"/>
    <w:rsid w:val="002F79F3"/>
    <w:rsid w:val="0030021E"/>
    <w:rsid w:val="00300742"/>
    <w:rsid w:val="003009D2"/>
    <w:rsid w:val="003017D9"/>
    <w:rsid w:val="00302917"/>
    <w:rsid w:val="00302FAB"/>
    <w:rsid w:val="00302FF5"/>
    <w:rsid w:val="00303777"/>
    <w:rsid w:val="00303894"/>
    <w:rsid w:val="003038EB"/>
    <w:rsid w:val="0030414B"/>
    <w:rsid w:val="0030425F"/>
    <w:rsid w:val="00304294"/>
    <w:rsid w:val="003042D9"/>
    <w:rsid w:val="003044F7"/>
    <w:rsid w:val="00304CA3"/>
    <w:rsid w:val="003050F7"/>
    <w:rsid w:val="00305505"/>
    <w:rsid w:val="00305511"/>
    <w:rsid w:val="0030576D"/>
    <w:rsid w:val="00305A39"/>
    <w:rsid w:val="00305A88"/>
    <w:rsid w:val="00305A8A"/>
    <w:rsid w:val="00305DFF"/>
    <w:rsid w:val="00305E40"/>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E0"/>
    <w:rsid w:val="00307BFC"/>
    <w:rsid w:val="00307D2B"/>
    <w:rsid w:val="003102CB"/>
    <w:rsid w:val="00310870"/>
    <w:rsid w:val="00310A8B"/>
    <w:rsid w:val="00310D50"/>
    <w:rsid w:val="0031142F"/>
    <w:rsid w:val="00311CFC"/>
    <w:rsid w:val="00311E93"/>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E0"/>
    <w:rsid w:val="00316FDB"/>
    <w:rsid w:val="00317C19"/>
    <w:rsid w:val="00317C3D"/>
    <w:rsid w:val="00317EBA"/>
    <w:rsid w:val="00320450"/>
    <w:rsid w:val="0032067F"/>
    <w:rsid w:val="0032080E"/>
    <w:rsid w:val="00320934"/>
    <w:rsid w:val="00320A15"/>
    <w:rsid w:val="00320DD4"/>
    <w:rsid w:val="0032132B"/>
    <w:rsid w:val="00321DCC"/>
    <w:rsid w:val="00321E0B"/>
    <w:rsid w:val="00322382"/>
    <w:rsid w:val="003224DF"/>
    <w:rsid w:val="00322515"/>
    <w:rsid w:val="00322A88"/>
    <w:rsid w:val="00322AFF"/>
    <w:rsid w:val="0032340B"/>
    <w:rsid w:val="00323BF8"/>
    <w:rsid w:val="00324584"/>
    <w:rsid w:val="003248D7"/>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1186"/>
    <w:rsid w:val="003315EF"/>
    <w:rsid w:val="0033186E"/>
    <w:rsid w:val="0033200F"/>
    <w:rsid w:val="00332322"/>
    <w:rsid w:val="00332B3D"/>
    <w:rsid w:val="00332B8F"/>
    <w:rsid w:val="00333302"/>
    <w:rsid w:val="00333B60"/>
    <w:rsid w:val="00333DB7"/>
    <w:rsid w:val="00333F00"/>
    <w:rsid w:val="00334337"/>
    <w:rsid w:val="003344E5"/>
    <w:rsid w:val="003344F6"/>
    <w:rsid w:val="00334CDE"/>
    <w:rsid w:val="00334E45"/>
    <w:rsid w:val="00335281"/>
    <w:rsid w:val="0033543E"/>
    <w:rsid w:val="003357F6"/>
    <w:rsid w:val="00335881"/>
    <w:rsid w:val="00335A1C"/>
    <w:rsid w:val="00335B27"/>
    <w:rsid w:val="00336119"/>
    <w:rsid w:val="00336141"/>
    <w:rsid w:val="00337039"/>
    <w:rsid w:val="0033761D"/>
    <w:rsid w:val="00337C42"/>
    <w:rsid w:val="00337F95"/>
    <w:rsid w:val="0034038C"/>
    <w:rsid w:val="0034040B"/>
    <w:rsid w:val="003407FB"/>
    <w:rsid w:val="00340CA8"/>
    <w:rsid w:val="00340D13"/>
    <w:rsid w:val="003418ED"/>
    <w:rsid w:val="00341A28"/>
    <w:rsid w:val="00341A61"/>
    <w:rsid w:val="00341CF7"/>
    <w:rsid w:val="00341E3A"/>
    <w:rsid w:val="0034214D"/>
    <w:rsid w:val="003421D7"/>
    <w:rsid w:val="003425B9"/>
    <w:rsid w:val="0034277C"/>
    <w:rsid w:val="003428D6"/>
    <w:rsid w:val="0034299D"/>
    <w:rsid w:val="003434FF"/>
    <w:rsid w:val="00343CC9"/>
    <w:rsid w:val="00343DEA"/>
    <w:rsid w:val="003441D8"/>
    <w:rsid w:val="0034445A"/>
    <w:rsid w:val="00344C2E"/>
    <w:rsid w:val="0034526F"/>
    <w:rsid w:val="00345569"/>
    <w:rsid w:val="00345D49"/>
    <w:rsid w:val="0034600F"/>
    <w:rsid w:val="00346016"/>
    <w:rsid w:val="0034621A"/>
    <w:rsid w:val="00346769"/>
    <w:rsid w:val="00346796"/>
    <w:rsid w:val="00346810"/>
    <w:rsid w:val="003469D4"/>
    <w:rsid w:val="00346F69"/>
    <w:rsid w:val="00346FBB"/>
    <w:rsid w:val="003479A1"/>
    <w:rsid w:val="00347B7F"/>
    <w:rsid w:val="003501CB"/>
    <w:rsid w:val="0035042A"/>
    <w:rsid w:val="0035086F"/>
    <w:rsid w:val="00350962"/>
    <w:rsid w:val="00350A71"/>
    <w:rsid w:val="00350B61"/>
    <w:rsid w:val="003515AC"/>
    <w:rsid w:val="00351856"/>
    <w:rsid w:val="00351C08"/>
    <w:rsid w:val="00351D02"/>
    <w:rsid w:val="0035333D"/>
    <w:rsid w:val="003534DF"/>
    <w:rsid w:val="00353535"/>
    <w:rsid w:val="00353C0E"/>
    <w:rsid w:val="00353C70"/>
    <w:rsid w:val="00354378"/>
    <w:rsid w:val="00354722"/>
    <w:rsid w:val="00354883"/>
    <w:rsid w:val="00354950"/>
    <w:rsid w:val="00354CB9"/>
    <w:rsid w:val="00354CE8"/>
    <w:rsid w:val="00354F63"/>
    <w:rsid w:val="00355076"/>
    <w:rsid w:val="0035531E"/>
    <w:rsid w:val="00355757"/>
    <w:rsid w:val="003560A6"/>
    <w:rsid w:val="003560D1"/>
    <w:rsid w:val="003560D2"/>
    <w:rsid w:val="003565E7"/>
    <w:rsid w:val="00356B36"/>
    <w:rsid w:val="003571E8"/>
    <w:rsid w:val="003573F2"/>
    <w:rsid w:val="003577DF"/>
    <w:rsid w:val="003577F9"/>
    <w:rsid w:val="00360234"/>
    <w:rsid w:val="0036029D"/>
    <w:rsid w:val="00360448"/>
    <w:rsid w:val="00360621"/>
    <w:rsid w:val="003606EE"/>
    <w:rsid w:val="00360C50"/>
    <w:rsid w:val="00360EAE"/>
    <w:rsid w:val="003610C8"/>
    <w:rsid w:val="00361CB0"/>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75A"/>
    <w:rsid w:val="00364884"/>
    <w:rsid w:val="00364893"/>
    <w:rsid w:val="00364ED9"/>
    <w:rsid w:val="0036522B"/>
    <w:rsid w:val="003652D6"/>
    <w:rsid w:val="00365670"/>
    <w:rsid w:val="00365800"/>
    <w:rsid w:val="00365892"/>
    <w:rsid w:val="00365D1E"/>
    <w:rsid w:val="00366657"/>
    <w:rsid w:val="00366AE0"/>
    <w:rsid w:val="00366B0C"/>
    <w:rsid w:val="00366E1E"/>
    <w:rsid w:val="00366FC1"/>
    <w:rsid w:val="00366FD1"/>
    <w:rsid w:val="00367E44"/>
    <w:rsid w:val="00370000"/>
    <w:rsid w:val="00370896"/>
    <w:rsid w:val="003709A3"/>
    <w:rsid w:val="00370E8A"/>
    <w:rsid w:val="00371140"/>
    <w:rsid w:val="0037163E"/>
    <w:rsid w:val="0037167C"/>
    <w:rsid w:val="00371985"/>
    <w:rsid w:val="00371AD0"/>
    <w:rsid w:val="00371B42"/>
    <w:rsid w:val="00371B66"/>
    <w:rsid w:val="00372C56"/>
    <w:rsid w:val="00372C8B"/>
    <w:rsid w:val="00372DF6"/>
    <w:rsid w:val="00373986"/>
    <w:rsid w:val="00373D69"/>
    <w:rsid w:val="00374054"/>
    <w:rsid w:val="00374335"/>
    <w:rsid w:val="00374A70"/>
    <w:rsid w:val="00374DB5"/>
    <w:rsid w:val="00374E83"/>
    <w:rsid w:val="0037573F"/>
    <w:rsid w:val="00376D40"/>
    <w:rsid w:val="00376E40"/>
    <w:rsid w:val="003771CA"/>
    <w:rsid w:val="0037722A"/>
    <w:rsid w:val="00377366"/>
    <w:rsid w:val="0037742D"/>
    <w:rsid w:val="0037752A"/>
    <w:rsid w:val="003778F1"/>
    <w:rsid w:val="003778F5"/>
    <w:rsid w:val="00377CC0"/>
    <w:rsid w:val="0038005C"/>
    <w:rsid w:val="00380C33"/>
    <w:rsid w:val="0038188C"/>
    <w:rsid w:val="003818EE"/>
    <w:rsid w:val="00381CE0"/>
    <w:rsid w:val="0038240B"/>
    <w:rsid w:val="0038277C"/>
    <w:rsid w:val="0038283A"/>
    <w:rsid w:val="00382922"/>
    <w:rsid w:val="00382B4F"/>
    <w:rsid w:val="00382BB0"/>
    <w:rsid w:val="00382BF3"/>
    <w:rsid w:val="003832F4"/>
    <w:rsid w:val="00383CBF"/>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653"/>
    <w:rsid w:val="00393974"/>
    <w:rsid w:val="00393ED5"/>
    <w:rsid w:val="00393F26"/>
    <w:rsid w:val="00394427"/>
    <w:rsid w:val="00394C4E"/>
    <w:rsid w:val="00394D90"/>
    <w:rsid w:val="003956A6"/>
    <w:rsid w:val="00395885"/>
    <w:rsid w:val="00395C64"/>
    <w:rsid w:val="00395D27"/>
    <w:rsid w:val="003960FC"/>
    <w:rsid w:val="00396117"/>
    <w:rsid w:val="00396196"/>
    <w:rsid w:val="0039625F"/>
    <w:rsid w:val="00396490"/>
    <w:rsid w:val="00396872"/>
    <w:rsid w:val="00396888"/>
    <w:rsid w:val="00396A89"/>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96"/>
    <w:rsid w:val="003A3053"/>
    <w:rsid w:val="003A33DC"/>
    <w:rsid w:val="003A33E8"/>
    <w:rsid w:val="003A3624"/>
    <w:rsid w:val="003A3CB9"/>
    <w:rsid w:val="003A4377"/>
    <w:rsid w:val="003A452F"/>
    <w:rsid w:val="003A4768"/>
    <w:rsid w:val="003A4F26"/>
    <w:rsid w:val="003A502C"/>
    <w:rsid w:val="003A5394"/>
    <w:rsid w:val="003A53D7"/>
    <w:rsid w:val="003A549A"/>
    <w:rsid w:val="003A570E"/>
    <w:rsid w:val="003A57B5"/>
    <w:rsid w:val="003A5BF5"/>
    <w:rsid w:val="003A6396"/>
    <w:rsid w:val="003A64DF"/>
    <w:rsid w:val="003A6A9F"/>
    <w:rsid w:val="003A6B31"/>
    <w:rsid w:val="003A6EFD"/>
    <w:rsid w:val="003A70D9"/>
    <w:rsid w:val="003A71F4"/>
    <w:rsid w:val="003A74F4"/>
    <w:rsid w:val="003A7592"/>
    <w:rsid w:val="003A7902"/>
    <w:rsid w:val="003A7928"/>
    <w:rsid w:val="003A7DD5"/>
    <w:rsid w:val="003A7E56"/>
    <w:rsid w:val="003B013B"/>
    <w:rsid w:val="003B01ED"/>
    <w:rsid w:val="003B02A5"/>
    <w:rsid w:val="003B0C69"/>
    <w:rsid w:val="003B0F3C"/>
    <w:rsid w:val="003B1001"/>
    <w:rsid w:val="003B105A"/>
    <w:rsid w:val="003B1129"/>
    <w:rsid w:val="003B16E7"/>
    <w:rsid w:val="003B198C"/>
    <w:rsid w:val="003B19C6"/>
    <w:rsid w:val="003B1CBB"/>
    <w:rsid w:val="003B1E1A"/>
    <w:rsid w:val="003B1E3F"/>
    <w:rsid w:val="003B1FB5"/>
    <w:rsid w:val="003B20C5"/>
    <w:rsid w:val="003B2678"/>
    <w:rsid w:val="003B2974"/>
    <w:rsid w:val="003B2E33"/>
    <w:rsid w:val="003B328F"/>
    <w:rsid w:val="003B32E4"/>
    <w:rsid w:val="003B3334"/>
    <w:rsid w:val="003B34D7"/>
    <w:rsid w:val="003B35B7"/>
    <w:rsid w:val="003B40B4"/>
    <w:rsid w:val="003B49AB"/>
    <w:rsid w:val="003B49F2"/>
    <w:rsid w:val="003B4BD5"/>
    <w:rsid w:val="003B4BDD"/>
    <w:rsid w:val="003B4C05"/>
    <w:rsid w:val="003B4F3F"/>
    <w:rsid w:val="003B507B"/>
    <w:rsid w:val="003B5262"/>
    <w:rsid w:val="003B564C"/>
    <w:rsid w:val="003B587B"/>
    <w:rsid w:val="003B66D2"/>
    <w:rsid w:val="003B6734"/>
    <w:rsid w:val="003B693D"/>
    <w:rsid w:val="003B77B7"/>
    <w:rsid w:val="003B7BA6"/>
    <w:rsid w:val="003B7EAA"/>
    <w:rsid w:val="003C016F"/>
    <w:rsid w:val="003C064C"/>
    <w:rsid w:val="003C0FD0"/>
    <w:rsid w:val="003C1095"/>
    <w:rsid w:val="003C12EF"/>
    <w:rsid w:val="003C1EFD"/>
    <w:rsid w:val="003C329E"/>
    <w:rsid w:val="003C32F9"/>
    <w:rsid w:val="003C3472"/>
    <w:rsid w:val="003C3D9F"/>
    <w:rsid w:val="003C3FD9"/>
    <w:rsid w:val="003C43ED"/>
    <w:rsid w:val="003C4686"/>
    <w:rsid w:val="003C4DC3"/>
    <w:rsid w:val="003C5075"/>
    <w:rsid w:val="003C5321"/>
    <w:rsid w:val="003C5929"/>
    <w:rsid w:val="003C5D43"/>
    <w:rsid w:val="003C630F"/>
    <w:rsid w:val="003C6641"/>
    <w:rsid w:val="003C6C39"/>
    <w:rsid w:val="003C6D23"/>
    <w:rsid w:val="003C6D2C"/>
    <w:rsid w:val="003C707D"/>
    <w:rsid w:val="003C70A7"/>
    <w:rsid w:val="003C7283"/>
    <w:rsid w:val="003C72D2"/>
    <w:rsid w:val="003C73E5"/>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0CE"/>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287D"/>
    <w:rsid w:val="003E340E"/>
    <w:rsid w:val="003E3627"/>
    <w:rsid w:val="003E37F9"/>
    <w:rsid w:val="003E382D"/>
    <w:rsid w:val="003E3BEC"/>
    <w:rsid w:val="003E4498"/>
    <w:rsid w:val="003E55A0"/>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49E"/>
    <w:rsid w:val="003F2DC5"/>
    <w:rsid w:val="003F303F"/>
    <w:rsid w:val="003F3749"/>
    <w:rsid w:val="003F3C12"/>
    <w:rsid w:val="003F400D"/>
    <w:rsid w:val="003F41C9"/>
    <w:rsid w:val="003F45B5"/>
    <w:rsid w:val="003F4CA1"/>
    <w:rsid w:val="003F4F9B"/>
    <w:rsid w:val="003F583C"/>
    <w:rsid w:val="003F608C"/>
    <w:rsid w:val="003F60C3"/>
    <w:rsid w:val="003F66B1"/>
    <w:rsid w:val="003F78A4"/>
    <w:rsid w:val="003F7B15"/>
    <w:rsid w:val="003F7C42"/>
    <w:rsid w:val="00400196"/>
    <w:rsid w:val="004002DD"/>
    <w:rsid w:val="004005A1"/>
    <w:rsid w:val="004012EA"/>
    <w:rsid w:val="004013C5"/>
    <w:rsid w:val="00401CBE"/>
    <w:rsid w:val="00401FEB"/>
    <w:rsid w:val="004021B1"/>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DD5"/>
    <w:rsid w:val="00407E0E"/>
    <w:rsid w:val="004101FA"/>
    <w:rsid w:val="004102F1"/>
    <w:rsid w:val="00410451"/>
    <w:rsid w:val="004107E5"/>
    <w:rsid w:val="00410976"/>
    <w:rsid w:val="00410CB0"/>
    <w:rsid w:val="00410E63"/>
    <w:rsid w:val="0041104E"/>
    <w:rsid w:val="00411551"/>
    <w:rsid w:val="00411982"/>
    <w:rsid w:val="00411C99"/>
    <w:rsid w:val="00412509"/>
    <w:rsid w:val="00412728"/>
    <w:rsid w:val="0041278B"/>
    <w:rsid w:val="00412BBA"/>
    <w:rsid w:val="00412E81"/>
    <w:rsid w:val="0041304F"/>
    <w:rsid w:val="004138E6"/>
    <w:rsid w:val="00413C10"/>
    <w:rsid w:val="004140E3"/>
    <w:rsid w:val="00414601"/>
    <w:rsid w:val="00414690"/>
    <w:rsid w:val="0041495C"/>
    <w:rsid w:val="00414DCA"/>
    <w:rsid w:val="004156F4"/>
    <w:rsid w:val="0041595F"/>
    <w:rsid w:val="00415B6F"/>
    <w:rsid w:val="00415BAB"/>
    <w:rsid w:val="00415CE7"/>
    <w:rsid w:val="00416139"/>
    <w:rsid w:val="00416B9F"/>
    <w:rsid w:val="00416E26"/>
    <w:rsid w:val="004170FF"/>
    <w:rsid w:val="0041724E"/>
    <w:rsid w:val="004176A0"/>
    <w:rsid w:val="00417A0F"/>
    <w:rsid w:val="00417AE3"/>
    <w:rsid w:val="00417C33"/>
    <w:rsid w:val="004200F8"/>
    <w:rsid w:val="004203D6"/>
    <w:rsid w:val="004204E8"/>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ACA"/>
    <w:rsid w:val="00427B49"/>
    <w:rsid w:val="00427BDE"/>
    <w:rsid w:val="00427E7A"/>
    <w:rsid w:val="004302CD"/>
    <w:rsid w:val="00430A45"/>
    <w:rsid w:val="00430F19"/>
    <w:rsid w:val="004310D3"/>
    <w:rsid w:val="00431567"/>
    <w:rsid w:val="004315C6"/>
    <w:rsid w:val="00431775"/>
    <w:rsid w:val="0043181E"/>
    <w:rsid w:val="004319A8"/>
    <w:rsid w:val="00431AD1"/>
    <w:rsid w:val="0043202A"/>
    <w:rsid w:val="004320BF"/>
    <w:rsid w:val="0043258E"/>
    <w:rsid w:val="00432792"/>
    <w:rsid w:val="00432A5C"/>
    <w:rsid w:val="00432AFF"/>
    <w:rsid w:val="00432B80"/>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EAB"/>
    <w:rsid w:val="004410A1"/>
    <w:rsid w:val="004412A8"/>
    <w:rsid w:val="00441D96"/>
    <w:rsid w:val="00442490"/>
    <w:rsid w:val="0044281C"/>
    <w:rsid w:val="0044283A"/>
    <w:rsid w:val="00442B69"/>
    <w:rsid w:val="004431FF"/>
    <w:rsid w:val="004434E2"/>
    <w:rsid w:val="004438BE"/>
    <w:rsid w:val="00443B52"/>
    <w:rsid w:val="00443B79"/>
    <w:rsid w:val="00444C1A"/>
    <w:rsid w:val="00444F8E"/>
    <w:rsid w:val="00445BD7"/>
    <w:rsid w:val="004461B6"/>
    <w:rsid w:val="004461B8"/>
    <w:rsid w:val="00446C1F"/>
    <w:rsid w:val="00446E93"/>
    <w:rsid w:val="004471B7"/>
    <w:rsid w:val="00447ACB"/>
    <w:rsid w:val="00447D76"/>
    <w:rsid w:val="0045007D"/>
    <w:rsid w:val="00450491"/>
    <w:rsid w:val="004507BB"/>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07C"/>
    <w:rsid w:val="004548A4"/>
    <w:rsid w:val="00455031"/>
    <w:rsid w:val="00455507"/>
    <w:rsid w:val="00455652"/>
    <w:rsid w:val="004558A0"/>
    <w:rsid w:val="00455E1B"/>
    <w:rsid w:val="004561BD"/>
    <w:rsid w:val="004562C0"/>
    <w:rsid w:val="0045662B"/>
    <w:rsid w:val="00456696"/>
    <w:rsid w:val="00456A9C"/>
    <w:rsid w:val="00456D22"/>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92"/>
    <w:rsid w:val="00462BB8"/>
    <w:rsid w:val="00462D5B"/>
    <w:rsid w:val="00462F2A"/>
    <w:rsid w:val="0046320E"/>
    <w:rsid w:val="00463F63"/>
    <w:rsid w:val="0046406F"/>
    <w:rsid w:val="004643A4"/>
    <w:rsid w:val="00464543"/>
    <w:rsid w:val="004646AB"/>
    <w:rsid w:val="004648FE"/>
    <w:rsid w:val="0046499E"/>
    <w:rsid w:val="00464BCE"/>
    <w:rsid w:val="004652FA"/>
    <w:rsid w:val="004655F2"/>
    <w:rsid w:val="004664EC"/>
    <w:rsid w:val="00466672"/>
    <w:rsid w:val="00466A94"/>
    <w:rsid w:val="00466FED"/>
    <w:rsid w:val="004671DD"/>
    <w:rsid w:val="0046740F"/>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EBD"/>
    <w:rsid w:val="00474521"/>
    <w:rsid w:val="004748D9"/>
    <w:rsid w:val="00474E22"/>
    <w:rsid w:val="004750C8"/>
    <w:rsid w:val="004756E3"/>
    <w:rsid w:val="004757EF"/>
    <w:rsid w:val="004765EE"/>
    <w:rsid w:val="00476CF1"/>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31C"/>
    <w:rsid w:val="00484624"/>
    <w:rsid w:val="00484D59"/>
    <w:rsid w:val="00484EE4"/>
    <w:rsid w:val="0048508B"/>
    <w:rsid w:val="00485C3A"/>
    <w:rsid w:val="00485E5D"/>
    <w:rsid w:val="00485FDD"/>
    <w:rsid w:val="004863F4"/>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5874"/>
    <w:rsid w:val="00495E3C"/>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78D"/>
    <w:rsid w:val="004A181C"/>
    <w:rsid w:val="004A1932"/>
    <w:rsid w:val="004A2F08"/>
    <w:rsid w:val="004A3677"/>
    <w:rsid w:val="004A3CDF"/>
    <w:rsid w:val="004A4493"/>
    <w:rsid w:val="004A4863"/>
    <w:rsid w:val="004A495E"/>
    <w:rsid w:val="004A4A2C"/>
    <w:rsid w:val="004A4BA2"/>
    <w:rsid w:val="004A53B9"/>
    <w:rsid w:val="004A55CF"/>
    <w:rsid w:val="004A55D8"/>
    <w:rsid w:val="004A5651"/>
    <w:rsid w:val="004A58FD"/>
    <w:rsid w:val="004A5C0E"/>
    <w:rsid w:val="004A6084"/>
    <w:rsid w:val="004A6415"/>
    <w:rsid w:val="004A6511"/>
    <w:rsid w:val="004A6C7A"/>
    <w:rsid w:val="004A7742"/>
    <w:rsid w:val="004A7865"/>
    <w:rsid w:val="004A799B"/>
    <w:rsid w:val="004A79AA"/>
    <w:rsid w:val="004A7A4A"/>
    <w:rsid w:val="004A7D26"/>
    <w:rsid w:val="004A7DBB"/>
    <w:rsid w:val="004B01BB"/>
    <w:rsid w:val="004B0C7F"/>
    <w:rsid w:val="004B1948"/>
    <w:rsid w:val="004B1C68"/>
    <w:rsid w:val="004B1DCA"/>
    <w:rsid w:val="004B232E"/>
    <w:rsid w:val="004B2514"/>
    <w:rsid w:val="004B2D0D"/>
    <w:rsid w:val="004B3062"/>
    <w:rsid w:val="004B321F"/>
    <w:rsid w:val="004B3345"/>
    <w:rsid w:val="004B379E"/>
    <w:rsid w:val="004B38AF"/>
    <w:rsid w:val="004B38D5"/>
    <w:rsid w:val="004B38E2"/>
    <w:rsid w:val="004B3C58"/>
    <w:rsid w:val="004B3DF7"/>
    <w:rsid w:val="004B3E01"/>
    <w:rsid w:val="004B3E56"/>
    <w:rsid w:val="004B402A"/>
    <w:rsid w:val="004B4919"/>
    <w:rsid w:val="004B493C"/>
    <w:rsid w:val="004B4A71"/>
    <w:rsid w:val="004B516F"/>
    <w:rsid w:val="004B5303"/>
    <w:rsid w:val="004B5556"/>
    <w:rsid w:val="004B55E0"/>
    <w:rsid w:val="004B599B"/>
    <w:rsid w:val="004B64D3"/>
    <w:rsid w:val="004B65A8"/>
    <w:rsid w:val="004B666B"/>
    <w:rsid w:val="004B686B"/>
    <w:rsid w:val="004B69D3"/>
    <w:rsid w:val="004B6BD6"/>
    <w:rsid w:val="004B6C29"/>
    <w:rsid w:val="004B78B4"/>
    <w:rsid w:val="004B7C8E"/>
    <w:rsid w:val="004C0328"/>
    <w:rsid w:val="004C0377"/>
    <w:rsid w:val="004C063D"/>
    <w:rsid w:val="004C068B"/>
    <w:rsid w:val="004C08A2"/>
    <w:rsid w:val="004C1452"/>
    <w:rsid w:val="004C17C7"/>
    <w:rsid w:val="004C1B33"/>
    <w:rsid w:val="004C1D1D"/>
    <w:rsid w:val="004C25B1"/>
    <w:rsid w:val="004C327A"/>
    <w:rsid w:val="004C4104"/>
    <w:rsid w:val="004C4333"/>
    <w:rsid w:val="004C4691"/>
    <w:rsid w:val="004C477F"/>
    <w:rsid w:val="004C49DE"/>
    <w:rsid w:val="004C4E2D"/>
    <w:rsid w:val="004C503D"/>
    <w:rsid w:val="004C5AE1"/>
    <w:rsid w:val="004C5EAA"/>
    <w:rsid w:val="004C6167"/>
    <w:rsid w:val="004C646F"/>
    <w:rsid w:val="004C66F0"/>
    <w:rsid w:val="004C76FF"/>
    <w:rsid w:val="004C7C44"/>
    <w:rsid w:val="004C7E0E"/>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3"/>
    <w:rsid w:val="004D7F2C"/>
    <w:rsid w:val="004E095E"/>
    <w:rsid w:val="004E096B"/>
    <w:rsid w:val="004E0A86"/>
    <w:rsid w:val="004E0EB9"/>
    <w:rsid w:val="004E1B2E"/>
    <w:rsid w:val="004E1DAE"/>
    <w:rsid w:val="004E1E3F"/>
    <w:rsid w:val="004E1F6A"/>
    <w:rsid w:val="004E23C5"/>
    <w:rsid w:val="004E2722"/>
    <w:rsid w:val="004E296B"/>
    <w:rsid w:val="004E2DF4"/>
    <w:rsid w:val="004E318D"/>
    <w:rsid w:val="004E3191"/>
    <w:rsid w:val="004E361E"/>
    <w:rsid w:val="004E37F8"/>
    <w:rsid w:val="004E3A81"/>
    <w:rsid w:val="004E3B1D"/>
    <w:rsid w:val="004E3BE7"/>
    <w:rsid w:val="004E41C3"/>
    <w:rsid w:val="004E424B"/>
    <w:rsid w:val="004E4397"/>
    <w:rsid w:val="004E4C52"/>
    <w:rsid w:val="004E4CB6"/>
    <w:rsid w:val="004E5B26"/>
    <w:rsid w:val="004E5B79"/>
    <w:rsid w:val="004E5B95"/>
    <w:rsid w:val="004E6D2A"/>
    <w:rsid w:val="004E7153"/>
    <w:rsid w:val="004E7251"/>
    <w:rsid w:val="004E7356"/>
    <w:rsid w:val="004E7B16"/>
    <w:rsid w:val="004E7BF8"/>
    <w:rsid w:val="004E7CDF"/>
    <w:rsid w:val="004E7D50"/>
    <w:rsid w:val="004E7DCB"/>
    <w:rsid w:val="004F033E"/>
    <w:rsid w:val="004F04CE"/>
    <w:rsid w:val="004F04DE"/>
    <w:rsid w:val="004F09E3"/>
    <w:rsid w:val="004F09E8"/>
    <w:rsid w:val="004F0CB0"/>
    <w:rsid w:val="004F0FB5"/>
    <w:rsid w:val="004F1379"/>
    <w:rsid w:val="004F1515"/>
    <w:rsid w:val="004F1657"/>
    <w:rsid w:val="004F1B2E"/>
    <w:rsid w:val="004F1D0F"/>
    <w:rsid w:val="004F2374"/>
    <w:rsid w:val="004F26E1"/>
    <w:rsid w:val="004F28E1"/>
    <w:rsid w:val="004F2B7B"/>
    <w:rsid w:val="004F2EBD"/>
    <w:rsid w:val="004F2F76"/>
    <w:rsid w:val="004F34AA"/>
    <w:rsid w:val="004F34E5"/>
    <w:rsid w:val="004F383D"/>
    <w:rsid w:val="004F3889"/>
    <w:rsid w:val="004F3D0C"/>
    <w:rsid w:val="004F3D66"/>
    <w:rsid w:val="004F4BBE"/>
    <w:rsid w:val="004F4FAD"/>
    <w:rsid w:val="004F5161"/>
    <w:rsid w:val="004F5215"/>
    <w:rsid w:val="004F532C"/>
    <w:rsid w:val="004F55FC"/>
    <w:rsid w:val="004F5729"/>
    <w:rsid w:val="004F599A"/>
    <w:rsid w:val="004F5B39"/>
    <w:rsid w:val="004F6124"/>
    <w:rsid w:val="004F6FBF"/>
    <w:rsid w:val="004F70BE"/>
    <w:rsid w:val="004F76D3"/>
    <w:rsid w:val="00500482"/>
    <w:rsid w:val="00500483"/>
    <w:rsid w:val="005006D3"/>
    <w:rsid w:val="0050082B"/>
    <w:rsid w:val="00500C80"/>
    <w:rsid w:val="00500D87"/>
    <w:rsid w:val="00500F64"/>
    <w:rsid w:val="00501116"/>
    <w:rsid w:val="00501189"/>
    <w:rsid w:val="005017E3"/>
    <w:rsid w:val="00501A9C"/>
    <w:rsid w:val="00501ABD"/>
    <w:rsid w:val="00501CAF"/>
    <w:rsid w:val="00502230"/>
    <w:rsid w:val="00502241"/>
    <w:rsid w:val="00502478"/>
    <w:rsid w:val="005028D7"/>
    <w:rsid w:val="00502ABA"/>
    <w:rsid w:val="00502C68"/>
    <w:rsid w:val="005030B0"/>
    <w:rsid w:val="00503211"/>
    <w:rsid w:val="005032B8"/>
    <w:rsid w:val="00504255"/>
    <w:rsid w:val="00504BCE"/>
    <w:rsid w:val="00504F4B"/>
    <w:rsid w:val="00505138"/>
    <w:rsid w:val="00505374"/>
    <w:rsid w:val="00505B65"/>
    <w:rsid w:val="00506025"/>
    <w:rsid w:val="0050620A"/>
    <w:rsid w:val="00506693"/>
    <w:rsid w:val="005068C6"/>
    <w:rsid w:val="00506A7A"/>
    <w:rsid w:val="00506B28"/>
    <w:rsid w:val="00506CA4"/>
    <w:rsid w:val="00506F0E"/>
    <w:rsid w:val="0050710C"/>
    <w:rsid w:val="00507441"/>
    <w:rsid w:val="005075A5"/>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F6A"/>
    <w:rsid w:val="0051599E"/>
    <w:rsid w:val="00515A7A"/>
    <w:rsid w:val="00515CE5"/>
    <w:rsid w:val="00516584"/>
    <w:rsid w:val="00516B90"/>
    <w:rsid w:val="00516C60"/>
    <w:rsid w:val="00517141"/>
    <w:rsid w:val="00517D0E"/>
    <w:rsid w:val="00517EFA"/>
    <w:rsid w:val="0052081B"/>
    <w:rsid w:val="00520BB3"/>
    <w:rsid w:val="0052119B"/>
    <w:rsid w:val="00521406"/>
    <w:rsid w:val="005217C4"/>
    <w:rsid w:val="00521B29"/>
    <w:rsid w:val="00521BC3"/>
    <w:rsid w:val="00521D33"/>
    <w:rsid w:val="00521F3E"/>
    <w:rsid w:val="00522576"/>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4DE"/>
    <w:rsid w:val="00525835"/>
    <w:rsid w:val="00525DB2"/>
    <w:rsid w:val="00525FCE"/>
    <w:rsid w:val="0052688B"/>
    <w:rsid w:val="00526C42"/>
    <w:rsid w:val="00527987"/>
    <w:rsid w:val="005279F9"/>
    <w:rsid w:val="00527EFF"/>
    <w:rsid w:val="0053003B"/>
    <w:rsid w:val="00531A90"/>
    <w:rsid w:val="00531B40"/>
    <w:rsid w:val="00531C10"/>
    <w:rsid w:val="00533601"/>
    <w:rsid w:val="00533BB6"/>
    <w:rsid w:val="0053407C"/>
    <w:rsid w:val="005345EA"/>
    <w:rsid w:val="005345F6"/>
    <w:rsid w:val="00534B25"/>
    <w:rsid w:val="00534BE8"/>
    <w:rsid w:val="00534CB4"/>
    <w:rsid w:val="00534DCC"/>
    <w:rsid w:val="00535BEF"/>
    <w:rsid w:val="00535F0F"/>
    <w:rsid w:val="0053614E"/>
    <w:rsid w:val="005363AD"/>
    <w:rsid w:val="005366CD"/>
    <w:rsid w:val="005367F7"/>
    <w:rsid w:val="00536AA9"/>
    <w:rsid w:val="005376F0"/>
    <w:rsid w:val="005377EF"/>
    <w:rsid w:val="00537810"/>
    <w:rsid w:val="00537F01"/>
    <w:rsid w:val="00540170"/>
    <w:rsid w:val="0054059C"/>
    <w:rsid w:val="005405D6"/>
    <w:rsid w:val="00540DF1"/>
    <w:rsid w:val="00540E00"/>
    <w:rsid w:val="005415E5"/>
    <w:rsid w:val="0054176E"/>
    <w:rsid w:val="0054181E"/>
    <w:rsid w:val="00541CDD"/>
    <w:rsid w:val="00541D33"/>
    <w:rsid w:val="0054258F"/>
    <w:rsid w:val="00542731"/>
    <w:rsid w:val="0054274D"/>
    <w:rsid w:val="00542CB1"/>
    <w:rsid w:val="00542E9A"/>
    <w:rsid w:val="00542FD2"/>
    <w:rsid w:val="0054313E"/>
    <w:rsid w:val="0054321B"/>
    <w:rsid w:val="005434DD"/>
    <w:rsid w:val="00543D5A"/>
    <w:rsid w:val="005440FD"/>
    <w:rsid w:val="005446D8"/>
    <w:rsid w:val="005447A7"/>
    <w:rsid w:val="00544B00"/>
    <w:rsid w:val="005451E2"/>
    <w:rsid w:val="005457C7"/>
    <w:rsid w:val="00545F87"/>
    <w:rsid w:val="00546795"/>
    <w:rsid w:val="00546C48"/>
    <w:rsid w:val="00546E49"/>
    <w:rsid w:val="005471E7"/>
    <w:rsid w:val="00547561"/>
    <w:rsid w:val="00547B8C"/>
    <w:rsid w:val="00547E61"/>
    <w:rsid w:val="00547EF5"/>
    <w:rsid w:val="00550711"/>
    <w:rsid w:val="00550E36"/>
    <w:rsid w:val="00551147"/>
    <w:rsid w:val="00551C49"/>
    <w:rsid w:val="00552155"/>
    <w:rsid w:val="005521C6"/>
    <w:rsid w:val="00552260"/>
    <w:rsid w:val="00552348"/>
    <w:rsid w:val="005524C6"/>
    <w:rsid w:val="00552549"/>
    <w:rsid w:val="00552A69"/>
    <w:rsid w:val="00552C40"/>
    <w:rsid w:val="0055320C"/>
    <w:rsid w:val="0055396C"/>
    <w:rsid w:val="00553CFA"/>
    <w:rsid w:val="00553E24"/>
    <w:rsid w:val="00553E51"/>
    <w:rsid w:val="00554198"/>
    <w:rsid w:val="0055475B"/>
    <w:rsid w:val="00554985"/>
    <w:rsid w:val="00554B13"/>
    <w:rsid w:val="00554CD2"/>
    <w:rsid w:val="00554DB6"/>
    <w:rsid w:val="00554E55"/>
    <w:rsid w:val="005553C0"/>
    <w:rsid w:val="00555544"/>
    <w:rsid w:val="00555739"/>
    <w:rsid w:val="00555989"/>
    <w:rsid w:val="00555D3C"/>
    <w:rsid w:val="00556260"/>
    <w:rsid w:val="0055627C"/>
    <w:rsid w:val="00556BD9"/>
    <w:rsid w:val="005575DC"/>
    <w:rsid w:val="00557A94"/>
    <w:rsid w:val="0056052F"/>
    <w:rsid w:val="00560716"/>
    <w:rsid w:val="0056099D"/>
    <w:rsid w:val="00560B82"/>
    <w:rsid w:val="00561007"/>
    <w:rsid w:val="005610E4"/>
    <w:rsid w:val="00561557"/>
    <w:rsid w:val="00561EDD"/>
    <w:rsid w:val="00562029"/>
    <w:rsid w:val="00562404"/>
    <w:rsid w:val="00562420"/>
    <w:rsid w:val="00562541"/>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EB7"/>
    <w:rsid w:val="00567151"/>
    <w:rsid w:val="00567456"/>
    <w:rsid w:val="00567DCB"/>
    <w:rsid w:val="00567FC5"/>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BA7"/>
    <w:rsid w:val="00575C6D"/>
    <w:rsid w:val="00576079"/>
    <w:rsid w:val="005768E8"/>
    <w:rsid w:val="00576DA7"/>
    <w:rsid w:val="00576EAE"/>
    <w:rsid w:val="005774A5"/>
    <w:rsid w:val="005779AC"/>
    <w:rsid w:val="005779C2"/>
    <w:rsid w:val="00580112"/>
    <w:rsid w:val="005806F3"/>
    <w:rsid w:val="0058078F"/>
    <w:rsid w:val="0058092F"/>
    <w:rsid w:val="00581327"/>
    <w:rsid w:val="005819C6"/>
    <w:rsid w:val="00581C17"/>
    <w:rsid w:val="00581CAA"/>
    <w:rsid w:val="00581F5D"/>
    <w:rsid w:val="00582211"/>
    <w:rsid w:val="00582632"/>
    <w:rsid w:val="00582743"/>
    <w:rsid w:val="00582BBA"/>
    <w:rsid w:val="00582F80"/>
    <w:rsid w:val="00583599"/>
    <w:rsid w:val="00583666"/>
    <w:rsid w:val="00583923"/>
    <w:rsid w:val="005839E7"/>
    <w:rsid w:val="00583C9E"/>
    <w:rsid w:val="005844B6"/>
    <w:rsid w:val="0058475E"/>
    <w:rsid w:val="00584770"/>
    <w:rsid w:val="00584EE9"/>
    <w:rsid w:val="00585644"/>
    <w:rsid w:val="00585FE5"/>
    <w:rsid w:val="005866D3"/>
    <w:rsid w:val="00586AE7"/>
    <w:rsid w:val="00587004"/>
    <w:rsid w:val="005870FA"/>
    <w:rsid w:val="005877AA"/>
    <w:rsid w:val="00587A51"/>
    <w:rsid w:val="005901B5"/>
    <w:rsid w:val="005902AE"/>
    <w:rsid w:val="00590B29"/>
    <w:rsid w:val="00590C25"/>
    <w:rsid w:val="00590CFC"/>
    <w:rsid w:val="005911B4"/>
    <w:rsid w:val="005912E5"/>
    <w:rsid w:val="005914D6"/>
    <w:rsid w:val="00591FCC"/>
    <w:rsid w:val="005921F7"/>
    <w:rsid w:val="005924CB"/>
    <w:rsid w:val="00592A37"/>
    <w:rsid w:val="00592E0F"/>
    <w:rsid w:val="005931A1"/>
    <w:rsid w:val="005931F2"/>
    <w:rsid w:val="0059364D"/>
    <w:rsid w:val="00593B0D"/>
    <w:rsid w:val="00594353"/>
    <w:rsid w:val="0059436B"/>
    <w:rsid w:val="00594485"/>
    <w:rsid w:val="00594796"/>
    <w:rsid w:val="00594CCD"/>
    <w:rsid w:val="00594D4F"/>
    <w:rsid w:val="00594EF2"/>
    <w:rsid w:val="00594F34"/>
    <w:rsid w:val="005958F9"/>
    <w:rsid w:val="00595CA5"/>
    <w:rsid w:val="005960DA"/>
    <w:rsid w:val="0059663C"/>
    <w:rsid w:val="005966E7"/>
    <w:rsid w:val="005968BE"/>
    <w:rsid w:val="00596BE4"/>
    <w:rsid w:val="00597B1F"/>
    <w:rsid w:val="005A01B9"/>
    <w:rsid w:val="005A02E1"/>
    <w:rsid w:val="005A0384"/>
    <w:rsid w:val="005A0618"/>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31A"/>
    <w:rsid w:val="005A3433"/>
    <w:rsid w:val="005A34D5"/>
    <w:rsid w:val="005A3515"/>
    <w:rsid w:val="005A3681"/>
    <w:rsid w:val="005A3685"/>
    <w:rsid w:val="005A3698"/>
    <w:rsid w:val="005A37B0"/>
    <w:rsid w:val="005A389C"/>
    <w:rsid w:val="005A38F7"/>
    <w:rsid w:val="005A39FC"/>
    <w:rsid w:val="005A3A26"/>
    <w:rsid w:val="005A3E06"/>
    <w:rsid w:val="005A4568"/>
    <w:rsid w:val="005A45DF"/>
    <w:rsid w:val="005A4847"/>
    <w:rsid w:val="005A484A"/>
    <w:rsid w:val="005A4924"/>
    <w:rsid w:val="005A49CD"/>
    <w:rsid w:val="005A4CBB"/>
    <w:rsid w:val="005A4E08"/>
    <w:rsid w:val="005A4E65"/>
    <w:rsid w:val="005A4F39"/>
    <w:rsid w:val="005A50BC"/>
    <w:rsid w:val="005A5321"/>
    <w:rsid w:val="005A5DAC"/>
    <w:rsid w:val="005A69AB"/>
    <w:rsid w:val="005A6AA3"/>
    <w:rsid w:val="005A7140"/>
    <w:rsid w:val="005A7556"/>
    <w:rsid w:val="005A7A8D"/>
    <w:rsid w:val="005A7CAF"/>
    <w:rsid w:val="005A7CF6"/>
    <w:rsid w:val="005A7FAF"/>
    <w:rsid w:val="005B0254"/>
    <w:rsid w:val="005B028C"/>
    <w:rsid w:val="005B050E"/>
    <w:rsid w:val="005B09B6"/>
    <w:rsid w:val="005B12DB"/>
    <w:rsid w:val="005B1A38"/>
    <w:rsid w:val="005B1AD9"/>
    <w:rsid w:val="005B1EA7"/>
    <w:rsid w:val="005B2004"/>
    <w:rsid w:val="005B26F7"/>
    <w:rsid w:val="005B298C"/>
    <w:rsid w:val="005B29C3"/>
    <w:rsid w:val="005B2B64"/>
    <w:rsid w:val="005B2C19"/>
    <w:rsid w:val="005B2C95"/>
    <w:rsid w:val="005B2E13"/>
    <w:rsid w:val="005B2F5A"/>
    <w:rsid w:val="005B2F9B"/>
    <w:rsid w:val="005B2FB2"/>
    <w:rsid w:val="005B3076"/>
    <w:rsid w:val="005B34F7"/>
    <w:rsid w:val="005B356C"/>
    <w:rsid w:val="005B3832"/>
    <w:rsid w:val="005B3C3E"/>
    <w:rsid w:val="005B3D9C"/>
    <w:rsid w:val="005B40BF"/>
    <w:rsid w:val="005B43B0"/>
    <w:rsid w:val="005B500A"/>
    <w:rsid w:val="005B6078"/>
    <w:rsid w:val="005B6086"/>
    <w:rsid w:val="005B62E4"/>
    <w:rsid w:val="005B643A"/>
    <w:rsid w:val="005B6554"/>
    <w:rsid w:val="005B7310"/>
    <w:rsid w:val="005B751D"/>
    <w:rsid w:val="005C007A"/>
    <w:rsid w:val="005C02DF"/>
    <w:rsid w:val="005C06ED"/>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588"/>
    <w:rsid w:val="005C7A2B"/>
    <w:rsid w:val="005C7ADE"/>
    <w:rsid w:val="005C7C85"/>
    <w:rsid w:val="005D00CD"/>
    <w:rsid w:val="005D0578"/>
    <w:rsid w:val="005D0893"/>
    <w:rsid w:val="005D096D"/>
    <w:rsid w:val="005D0DED"/>
    <w:rsid w:val="005D0E86"/>
    <w:rsid w:val="005D0F4F"/>
    <w:rsid w:val="005D180D"/>
    <w:rsid w:val="005D1C1E"/>
    <w:rsid w:val="005D2636"/>
    <w:rsid w:val="005D2946"/>
    <w:rsid w:val="005D2BBA"/>
    <w:rsid w:val="005D36C5"/>
    <w:rsid w:val="005D3819"/>
    <w:rsid w:val="005D3A34"/>
    <w:rsid w:val="005D3CA2"/>
    <w:rsid w:val="005D3F2D"/>
    <w:rsid w:val="005D4618"/>
    <w:rsid w:val="005D491E"/>
    <w:rsid w:val="005D4FCC"/>
    <w:rsid w:val="005D5040"/>
    <w:rsid w:val="005D53C8"/>
    <w:rsid w:val="005D53DA"/>
    <w:rsid w:val="005D6214"/>
    <w:rsid w:val="005D649C"/>
    <w:rsid w:val="005D6EFD"/>
    <w:rsid w:val="005E0618"/>
    <w:rsid w:val="005E09F6"/>
    <w:rsid w:val="005E0AF5"/>
    <w:rsid w:val="005E106C"/>
    <w:rsid w:val="005E18AE"/>
    <w:rsid w:val="005E1AD0"/>
    <w:rsid w:val="005E1CEA"/>
    <w:rsid w:val="005E1E23"/>
    <w:rsid w:val="005E25A4"/>
    <w:rsid w:val="005E25F1"/>
    <w:rsid w:val="005E2960"/>
    <w:rsid w:val="005E2C44"/>
    <w:rsid w:val="005E3052"/>
    <w:rsid w:val="005E30C1"/>
    <w:rsid w:val="005E30D3"/>
    <w:rsid w:val="005E314E"/>
    <w:rsid w:val="005E3958"/>
    <w:rsid w:val="005E3E81"/>
    <w:rsid w:val="005E4B98"/>
    <w:rsid w:val="005E4DB9"/>
    <w:rsid w:val="005E4DEA"/>
    <w:rsid w:val="005E55BA"/>
    <w:rsid w:val="005E6725"/>
    <w:rsid w:val="005E6CE1"/>
    <w:rsid w:val="005E6E43"/>
    <w:rsid w:val="005E7612"/>
    <w:rsid w:val="005E77CA"/>
    <w:rsid w:val="005E7F4D"/>
    <w:rsid w:val="005F0333"/>
    <w:rsid w:val="005F034D"/>
    <w:rsid w:val="005F0480"/>
    <w:rsid w:val="005F067D"/>
    <w:rsid w:val="005F0E97"/>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E90"/>
    <w:rsid w:val="005F62A8"/>
    <w:rsid w:val="005F6397"/>
    <w:rsid w:val="005F6496"/>
    <w:rsid w:val="005F661E"/>
    <w:rsid w:val="005F66F2"/>
    <w:rsid w:val="005F67A0"/>
    <w:rsid w:val="005F68D8"/>
    <w:rsid w:val="005F69B0"/>
    <w:rsid w:val="005F6BC4"/>
    <w:rsid w:val="005F6D8F"/>
    <w:rsid w:val="005F7DA3"/>
    <w:rsid w:val="005F7EE2"/>
    <w:rsid w:val="005F7FCC"/>
    <w:rsid w:val="00600033"/>
    <w:rsid w:val="00600701"/>
    <w:rsid w:val="006008C8"/>
    <w:rsid w:val="006009EA"/>
    <w:rsid w:val="00600F01"/>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01F"/>
    <w:rsid w:val="00605384"/>
    <w:rsid w:val="006056E6"/>
    <w:rsid w:val="00605A98"/>
    <w:rsid w:val="00605B96"/>
    <w:rsid w:val="00606AC8"/>
    <w:rsid w:val="00607040"/>
    <w:rsid w:val="006070DC"/>
    <w:rsid w:val="00607D3B"/>
    <w:rsid w:val="00610186"/>
    <w:rsid w:val="006102CF"/>
    <w:rsid w:val="00610807"/>
    <w:rsid w:val="00610E46"/>
    <w:rsid w:val="006113DE"/>
    <w:rsid w:val="00611723"/>
    <w:rsid w:val="00611DDC"/>
    <w:rsid w:val="0061223D"/>
    <w:rsid w:val="006125BA"/>
    <w:rsid w:val="00612730"/>
    <w:rsid w:val="00612849"/>
    <w:rsid w:val="00612DC4"/>
    <w:rsid w:val="006135F7"/>
    <w:rsid w:val="00613739"/>
    <w:rsid w:val="006137DE"/>
    <w:rsid w:val="00613CDD"/>
    <w:rsid w:val="00613D1C"/>
    <w:rsid w:val="00614030"/>
    <w:rsid w:val="0061413E"/>
    <w:rsid w:val="00615922"/>
    <w:rsid w:val="00615AAF"/>
    <w:rsid w:val="00615B41"/>
    <w:rsid w:val="006160C9"/>
    <w:rsid w:val="006160EE"/>
    <w:rsid w:val="006165B4"/>
    <w:rsid w:val="00616700"/>
    <w:rsid w:val="006169A0"/>
    <w:rsid w:val="006174E6"/>
    <w:rsid w:val="00617618"/>
    <w:rsid w:val="00620848"/>
    <w:rsid w:val="00620D00"/>
    <w:rsid w:val="00620D57"/>
    <w:rsid w:val="00620E47"/>
    <w:rsid w:val="00620FE5"/>
    <w:rsid w:val="00621166"/>
    <w:rsid w:val="0062162D"/>
    <w:rsid w:val="006218FC"/>
    <w:rsid w:val="00621CBA"/>
    <w:rsid w:val="0062215E"/>
    <w:rsid w:val="00622210"/>
    <w:rsid w:val="00622300"/>
    <w:rsid w:val="006223CF"/>
    <w:rsid w:val="006224AC"/>
    <w:rsid w:val="006225A1"/>
    <w:rsid w:val="00622B92"/>
    <w:rsid w:val="00622D02"/>
    <w:rsid w:val="0062300D"/>
    <w:rsid w:val="006238CF"/>
    <w:rsid w:val="006239B8"/>
    <w:rsid w:val="00623A63"/>
    <w:rsid w:val="00624020"/>
    <w:rsid w:val="006243B6"/>
    <w:rsid w:val="00624575"/>
    <w:rsid w:val="00624804"/>
    <w:rsid w:val="00624A1E"/>
    <w:rsid w:val="00624B46"/>
    <w:rsid w:val="00624B73"/>
    <w:rsid w:val="00624D8B"/>
    <w:rsid w:val="00625297"/>
    <w:rsid w:val="00625347"/>
    <w:rsid w:val="00625576"/>
    <w:rsid w:val="006255B7"/>
    <w:rsid w:val="006267BD"/>
    <w:rsid w:val="00626953"/>
    <w:rsid w:val="006269B2"/>
    <w:rsid w:val="006274A6"/>
    <w:rsid w:val="0062753C"/>
    <w:rsid w:val="00627AFC"/>
    <w:rsid w:val="00627DCA"/>
    <w:rsid w:val="00630034"/>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C54"/>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21"/>
    <w:rsid w:val="00637721"/>
    <w:rsid w:val="00637971"/>
    <w:rsid w:val="00637D7A"/>
    <w:rsid w:val="00640708"/>
    <w:rsid w:val="0064080D"/>
    <w:rsid w:val="006417F6"/>
    <w:rsid w:val="00641A44"/>
    <w:rsid w:val="00641CEF"/>
    <w:rsid w:val="00642064"/>
    <w:rsid w:val="0064268E"/>
    <w:rsid w:val="00642972"/>
    <w:rsid w:val="00642B57"/>
    <w:rsid w:val="0064322F"/>
    <w:rsid w:val="00643300"/>
    <w:rsid w:val="0064425A"/>
    <w:rsid w:val="00644D74"/>
    <w:rsid w:val="00644EA7"/>
    <w:rsid w:val="00644F4C"/>
    <w:rsid w:val="0064526F"/>
    <w:rsid w:val="006455D1"/>
    <w:rsid w:val="00645D6F"/>
    <w:rsid w:val="0064643A"/>
    <w:rsid w:val="00646A7C"/>
    <w:rsid w:val="006476AD"/>
    <w:rsid w:val="0065024B"/>
    <w:rsid w:val="006503A2"/>
    <w:rsid w:val="0065051E"/>
    <w:rsid w:val="00650713"/>
    <w:rsid w:val="00650977"/>
    <w:rsid w:val="0065099F"/>
    <w:rsid w:val="00650A2A"/>
    <w:rsid w:val="00650BA1"/>
    <w:rsid w:val="00650E6B"/>
    <w:rsid w:val="00650EAE"/>
    <w:rsid w:val="00651182"/>
    <w:rsid w:val="006515A2"/>
    <w:rsid w:val="00651773"/>
    <w:rsid w:val="00651A7C"/>
    <w:rsid w:val="00651EC6"/>
    <w:rsid w:val="00651F46"/>
    <w:rsid w:val="00651F48"/>
    <w:rsid w:val="006520E2"/>
    <w:rsid w:val="0065211E"/>
    <w:rsid w:val="0065218A"/>
    <w:rsid w:val="00652480"/>
    <w:rsid w:val="00652A08"/>
    <w:rsid w:val="00652AA5"/>
    <w:rsid w:val="00652E8B"/>
    <w:rsid w:val="00652F5C"/>
    <w:rsid w:val="00653488"/>
    <w:rsid w:val="006537A4"/>
    <w:rsid w:val="00653BB0"/>
    <w:rsid w:val="00653E59"/>
    <w:rsid w:val="00654153"/>
    <w:rsid w:val="00654695"/>
    <w:rsid w:val="0065470D"/>
    <w:rsid w:val="00654C9A"/>
    <w:rsid w:val="00654D03"/>
    <w:rsid w:val="00655129"/>
    <w:rsid w:val="00655371"/>
    <w:rsid w:val="006553B6"/>
    <w:rsid w:val="00655A40"/>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0ECA"/>
    <w:rsid w:val="0066123D"/>
    <w:rsid w:val="00661DAF"/>
    <w:rsid w:val="00662419"/>
    <w:rsid w:val="006624D4"/>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67FC3"/>
    <w:rsid w:val="00670C6F"/>
    <w:rsid w:val="00670DAF"/>
    <w:rsid w:val="006728DC"/>
    <w:rsid w:val="00672C53"/>
    <w:rsid w:val="00672D88"/>
    <w:rsid w:val="00672F55"/>
    <w:rsid w:val="00673283"/>
    <w:rsid w:val="00673AB8"/>
    <w:rsid w:val="006741C0"/>
    <w:rsid w:val="0067499A"/>
    <w:rsid w:val="00674DA9"/>
    <w:rsid w:val="00675301"/>
    <w:rsid w:val="00675646"/>
    <w:rsid w:val="00675689"/>
    <w:rsid w:val="00675C37"/>
    <w:rsid w:val="00676982"/>
    <w:rsid w:val="00676E39"/>
    <w:rsid w:val="006776AA"/>
    <w:rsid w:val="00677943"/>
    <w:rsid w:val="006806F3"/>
    <w:rsid w:val="00680F19"/>
    <w:rsid w:val="0068125C"/>
    <w:rsid w:val="006812C4"/>
    <w:rsid w:val="00681379"/>
    <w:rsid w:val="006816CA"/>
    <w:rsid w:val="00681880"/>
    <w:rsid w:val="0068219B"/>
    <w:rsid w:val="006826BB"/>
    <w:rsid w:val="00682748"/>
    <w:rsid w:val="00682C0D"/>
    <w:rsid w:val="0068332A"/>
    <w:rsid w:val="006837BD"/>
    <w:rsid w:val="00683942"/>
    <w:rsid w:val="00683BA6"/>
    <w:rsid w:val="00684088"/>
    <w:rsid w:val="00684247"/>
    <w:rsid w:val="00684440"/>
    <w:rsid w:val="00684952"/>
    <w:rsid w:val="00684BE0"/>
    <w:rsid w:val="00684D41"/>
    <w:rsid w:val="00685605"/>
    <w:rsid w:val="00685940"/>
    <w:rsid w:val="00685A99"/>
    <w:rsid w:val="00686882"/>
    <w:rsid w:val="00686AEC"/>
    <w:rsid w:val="00687107"/>
    <w:rsid w:val="00687374"/>
    <w:rsid w:val="0068748F"/>
    <w:rsid w:val="006876A1"/>
    <w:rsid w:val="0068781D"/>
    <w:rsid w:val="006878BE"/>
    <w:rsid w:val="006878D8"/>
    <w:rsid w:val="00687FDC"/>
    <w:rsid w:val="00687FDE"/>
    <w:rsid w:val="006903B7"/>
    <w:rsid w:val="00690575"/>
    <w:rsid w:val="00690D25"/>
    <w:rsid w:val="006911CA"/>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6AA"/>
    <w:rsid w:val="006968B0"/>
    <w:rsid w:val="00696CC9"/>
    <w:rsid w:val="00696E12"/>
    <w:rsid w:val="00696FEE"/>
    <w:rsid w:val="006973DB"/>
    <w:rsid w:val="0069743D"/>
    <w:rsid w:val="0069752A"/>
    <w:rsid w:val="00697D67"/>
    <w:rsid w:val="00697D71"/>
    <w:rsid w:val="00697E87"/>
    <w:rsid w:val="00697F18"/>
    <w:rsid w:val="006A03F0"/>
    <w:rsid w:val="006A0AE7"/>
    <w:rsid w:val="006A1488"/>
    <w:rsid w:val="006A1576"/>
    <w:rsid w:val="006A1DFD"/>
    <w:rsid w:val="006A21EC"/>
    <w:rsid w:val="006A2391"/>
    <w:rsid w:val="006A2DAF"/>
    <w:rsid w:val="006A3012"/>
    <w:rsid w:val="006A3C2E"/>
    <w:rsid w:val="006A3EDA"/>
    <w:rsid w:val="006A4031"/>
    <w:rsid w:val="006A43E4"/>
    <w:rsid w:val="006A45C8"/>
    <w:rsid w:val="006A48F1"/>
    <w:rsid w:val="006A4F90"/>
    <w:rsid w:val="006A571F"/>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648D"/>
    <w:rsid w:val="006B7A80"/>
    <w:rsid w:val="006B7BCD"/>
    <w:rsid w:val="006B7DBD"/>
    <w:rsid w:val="006C0138"/>
    <w:rsid w:val="006C0490"/>
    <w:rsid w:val="006C0520"/>
    <w:rsid w:val="006C10DC"/>
    <w:rsid w:val="006C12F7"/>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348"/>
    <w:rsid w:val="006C588E"/>
    <w:rsid w:val="006C58A6"/>
    <w:rsid w:val="006C5F49"/>
    <w:rsid w:val="006C5FC8"/>
    <w:rsid w:val="006C6076"/>
    <w:rsid w:val="006C6121"/>
    <w:rsid w:val="006C63A6"/>
    <w:rsid w:val="006C6A7D"/>
    <w:rsid w:val="006C6ABD"/>
    <w:rsid w:val="006C6DED"/>
    <w:rsid w:val="006C7125"/>
    <w:rsid w:val="006C7B68"/>
    <w:rsid w:val="006C7E36"/>
    <w:rsid w:val="006D00B2"/>
    <w:rsid w:val="006D0244"/>
    <w:rsid w:val="006D025B"/>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A84"/>
    <w:rsid w:val="006D4B2F"/>
    <w:rsid w:val="006D55DF"/>
    <w:rsid w:val="006D599E"/>
    <w:rsid w:val="006D5AA9"/>
    <w:rsid w:val="006D602B"/>
    <w:rsid w:val="006D6DB7"/>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5E3"/>
    <w:rsid w:val="006E1811"/>
    <w:rsid w:val="006E1D9F"/>
    <w:rsid w:val="006E1E00"/>
    <w:rsid w:val="006E21FB"/>
    <w:rsid w:val="006E2341"/>
    <w:rsid w:val="006E2928"/>
    <w:rsid w:val="006E2D45"/>
    <w:rsid w:val="006E2D7D"/>
    <w:rsid w:val="006E2E28"/>
    <w:rsid w:val="006E2E90"/>
    <w:rsid w:val="006E3175"/>
    <w:rsid w:val="006E34C2"/>
    <w:rsid w:val="006E3AD0"/>
    <w:rsid w:val="006E4328"/>
    <w:rsid w:val="006E4713"/>
    <w:rsid w:val="006E4755"/>
    <w:rsid w:val="006E4CC8"/>
    <w:rsid w:val="006E52CD"/>
    <w:rsid w:val="006E56C3"/>
    <w:rsid w:val="006E6038"/>
    <w:rsid w:val="006E6BC3"/>
    <w:rsid w:val="006E6BDE"/>
    <w:rsid w:val="006E6D46"/>
    <w:rsid w:val="006E6E9F"/>
    <w:rsid w:val="006E71CC"/>
    <w:rsid w:val="006E7399"/>
    <w:rsid w:val="006E776B"/>
    <w:rsid w:val="006E7ACF"/>
    <w:rsid w:val="006F0235"/>
    <w:rsid w:val="006F0394"/>
    <w:rsid w:val="006F0BF5"/>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1D3"/>
    <w:rsid w:val="006F62AA"/>
    <w:rsid w:val="006F6514"/>
    <w:rsid w:val="006F6BAE"/>
    <w:rsid w:val="006F6CEC"/>
    <w:rsid w:val="006F70A1"/>
    <w:rsid w:val="006F74DC"/>
    <w:rsid w:val="007002AF"/>
    <w:rsid w:val="007006CE"/>
    <w:rsid w:val="007008E1"/>
    <w:rsid w:val="0070095C"/>
    <w:rsid w:val="0070110F"/>
    <w:rsid w:val="00701522"/>
    <w:rsid w:val="0070158A"/>
    <w:rsid w:val="00701989"/>
    <w:rsid w:val="00701D34"/>
    <w:rsid w:val="00701D6D"/>
    <w:rsid w:val="00701DA7"/>
    <w:rsid w:val="007027A3"/>
    <w:rsid w:val="007027B6"/>
    <w:rsid w:val="0070316E"/>
    <w:rsid w:val="0070378E"/>
    <w:rsid w:val="00703B0E"/>
    <w:rsid w:val="00703BBD"/>
    <w:rsid w:val="00703FB6"/>
    <w:rsid w:val="007046F5"/>
    <w:rsid w:val="007047BA"/>
    <w:rsid w:val="0070480F"/>
    <w:rsid w:val="0070485F"/>
    <w:rsid w:val="007048C6"/>
    <w:rsid w:val="00704A53"/>
    <w:rsid w:val="00704DF3"/>
    <w:rsid w:val="007053FA"/>
    <w:rsid w:val="007054F5"/>
    <w:rsid w:val="007057AA"/>
    <w:rsid w:val="00705B02"/>
    <w:rsid w:val="00705DBE"/>
    <w:rsid w:val="00706003"/>
    <w:rsid w:val="007060E8"/>
    <w:rsid w:val="0070688D"/>
    <w:rsid w:val="007068AF"/>
    <w:rsid w:val="007068DD"/>
    <w:rsid w:val="007075CE"/>
    <w:rsid w:val="007076FC"/>
    <w:rsid w:val="00710051"/>
    <w:rsid w:val="0071053A"/>
    <w:rsid w:val="00710540"/>
    <w:rsid w:val="007105AE"/>
    <w:rsid w:val="00710D23"/>
    <w:rsid w:val="00710DB7"/>
    <w:rsid w:val="00710ECC"/>
    <w:rsid w:val="00710FC7"/>
    <w:rsid w:val="00711808"/>
    <w:rsid w:val="00711D97"/>
    <w:rsid w:val="00711E20"/>
    <w:rsid w:val="00711F3E"/>
    <w:rsid w:val="00711FB3"/>
    <w:rsid w:val="00711FD1"/>
    <w:rsid w:val="00712626"/>
    <w:rsid w:val="00712E03"/>
    <w:rsid w:val="007132F7"/>
    <w:rsid w:val="00713392"/>
    <w:rsid w:val="00713CA5"/>
    <w:rsid w:val="00713F8E"/>
    <w:rsid w:val="007140DA"/>
    <w:rsid w:val="007141A0"/>
    <w:rsid w:val="00714993"/>
    <w:rsid w:val="0071571B"/>
    <w:rsid w:val="007167DF"/>
    <w:rsid w:val="00716A89"/>
    <w:rsid w:val="00717076"/>
    <w:rsid w:val="00717599"/>
    <w:rsid w:val="007176E9"/>
    <w:rsid w:val="007178CB"/>
    <w:rsid w:val="00717AC5"/>
    <w:rsid w:val="00717B82"/>
    <w:rsid w:val="007201B4"/>
    <w:rsid w:val="007204D2"/>
    <w:rsid w:val="00720AB9"/>
    <w:rsid w:val="00720AF6"/>
    <w:rsid w:val="00720DDF"/>
    <w:rsid w:val="0072116D"/>
    <w:rsid w:val="0072123A"/>
    <w:rsid w:val="007217EB"/>
    <w:rsid w:val="00721A87"/>
    <w:rsid w:val="007229EF"/>
    <w:rsid w:val="00722ABA"/>
    <w:rsid w:val="00722E01"/>
    <w:rsid w:val="00722E83"/>
    <w:rsid w:val="0072308E"/>
    <w:rsid w:val="00723AFD"/>
    <w:rsid w:val="00723DCE"/>
    <w:rsid w:val="007241D3"/>
    <w:rsid w:val="007242BC"/>
    <w:rsid w:val="00724677"/>
    <w:rsid w:val="007247E7"/>
    <w:rsid w:val="00724808"/>
    <w:rsid w:val="00724AEC"/>
    <w:rsid w:val="007251CD"/>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6E6"/>
    <w:rsid w:val="00730B5B"/>
    <w:rsid w:val="00730FBC"/>
    <w:rsid w:val="007316C6"/>
    <w:rsid w:val="00731912"/>
    <w:rsid w:val="007326F7"/>
    <w:rsid w:val="0073300B"/>
    <w:rsid w:val="00733351"/>
    <w:rsid w:val="00734050"/>
    <w:rsid w:val="0073492C"/>
    <w:rsid w:val="00734E1A"/>
    <w:rsid w:val="00735AD1"/>
    <w:rsid w:val="00735BB4"/>
    <w:rsid w:val="00735D1B"/>
    <w:rsid w:val="00735E6A"/>
    <w:rsid w:val="00735EDF"/>
    <w:rsid w:val="007363CF"/>
    <w:rsid w:val="00736DDE"/>
    <w:rsid w:val="00737118"/>
    <w:rsid w:val="00737AEA"/>
    <w:rsid w:val="00740085"/>
    <w:rsid w:val="007407DC"/>
    <w:rsid w:val="00740C60"/>
    <w:rsid w:val="00740E30"/>
    <w:rsid w:val="00741C45"/>
    <w:rsid w:val="007422C9"/>
    <w:rsid w:val="0074278F"/>
    <w:rsid w:val="00742C86"/>
    <w:rsid w:val="007446C4"/>
    <w:rsid w:val="00744B07"/>
    <w:rsid w:val="00744BB3"/>
    <w:rsid w:val="00744D87"/>
    <w:rsid w:val="0074512A"/>
    <w:rsid w:val="007458D8"/>
    <w:rsid w:val="007459E4"/>
    <w:rsid w:val="00745DB0"/>
    <w:rsid w:val="00745E63"/>
    <w:rsid w:val="007464AA"/>
    <w:rsid w:val="007465C3"/>
    <w:rsid w:val="00746D9B"/>
    <w:rsid w:val="00746E55"/>
    <w:rsid w:val="00746FDC"/>
    <w:rsid w:val="007471E4"/>
    <w:rsid w:val="0074727A"/>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2886"/>
    <w:rsid w:val="00753148"/>
    <w:rsid w:val="007534BA"/>
    <w:rsid w:val="007534C2"/>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385"/>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D16"/>
    <w:rsid w:val="00767E9C"/>
    <w:rsid w:val="00767FAC"/>
    <w:rsid w:val="00770162"/>
    <w:rsid w:val="00770190"/>
    <w:rsid w:val="007705A0"/>
    <w:rsid w:val="00770641"/>
    <w:rsid w:val="007706BE"/>
    <w:rsid w:val="007708DE"/>
    <w:rsid w:val="00770A9D"/>
    <w:rsid w:val="00770EA5"/>
    <w:rsid w:val="00771299"/>
    <w:rsid w:val="00771341"/>
    <w:rsid w:val="00771464"/>
    <w:rsid w:val="0077150B"/>
    <w:rsid w:val="00771535"/>
    <w:rsid w:val="007716F8"/>
    <w:rsid w:val="00771722"/>
    <w:rsid w:val="0077215A"/>
    <w:rsid w:val="007723AD"/>
    <w:rsid w:val="007727F9"/>
    <w:rsid w:val="00772CBA"/>
    <w:rsid w:val="00772F48"/>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B81"/>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4D9"/>
    <w:rsid w:val="00793B92"/>
    <w:rsid w:val="00793ED7"/>
    <w:rsid w:val="0079485A"/>
    <w:rsid w:val="007949BA"/>
    <w:rsid w:val="007949EC"/>
    <w:rsid w:val="00794AF2"/>
    <w:rsid w:val="00794B93"/>
    <w:rsid w:val="00795191"/>
    <w:rsid w:val="007954F0"/>
    <w:rsid w:val="007958FA"/>
    <w:rsid w:val="00795E36"/>
    <w:rsid w:val="007962C3"/>
    <w:rsid w:val="00796390"/>
    <w:rsid w:val="00796897"/>
    <w:rsid w:val="00796898"/>
    <w:rsid w:val="00796A53"/>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72B"/>
    <w:rsid w:val="007A182A"/>
    <w:rsid w:val="007A18AC"/>
    <w:rsid w:val="007A1AFC"/>
    <w:rsid w:val="007A1EEC"/>
    <w:rsid w:val="007A1F26"/>
    <w:rsid w:val="007A25FC"/>
    <w:rsid w:val="007A2A54"/>
    <w:rsid w:val="007A2AA6"/>
    <w:rsid w:val="007A3826"/>
    <w:rsid w:val="007A38F0"/>
    <w:rsid w:val="007A3AD5"/>
    <w:rsid w:val="007A3C7E"/>
    <w:rsid w:val="007A3E39"/>
    <w:rsid w:val="007A44E3"/>
    <w:rsid w:val="007A45C4"/>
    <w:rsid w:val="007A47CB"/>
    <w:rsid w:val="007A5040"/>
    <w:rsid w:val="007A506F"/>
    <w:rsid w:val="007A542F"/>
    <w:rsid w:val="007A6158"/>
    <w:rsid w:val="007A6309"/>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8A9"/>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1BA"/>
    <w:rsid w:val="007B6205"/>
    <w:rsid w:val="007B65A9"/>
    <w:rsid w:val="007B6AF3"/>
    <w:rsid w:val="007B6F8F"/>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3F8C"/>
    <w:rsid w:val="007C4056"/>
    <w:rsid w:val="007C40E9"/>
    <w:rsid w:val="007C41FE"/>
    <w:rsid w:val="007C45A6"/>
    <w:rsid w:val="007C4856"/>
    <w:rsid w:val="007C4E29"/>
    <w:rsid w:val="007C4EB5"/>
    <w:rsid w:val="007C4F3A"/>
    <w:rsid w:val="007C555E"/>
    <w:rsid w:val="007C5A78"/>
    <w:rsid w:val="007C609E"/>
    <w:rsid w:val="007C6320"/>
    <w:rsid w:val="007C6450"/>
    <w:rsid w:val="007C65AB"/>
    <w:rsid w:val="007C67AD"/>
    <w:rsid w:val="007C6C06"/>
    <w:rsid w:val="007C6D3C"/>
    <w:rsid w:val="007C6DCE"/>
    <w:rsid w:val="007C741D"/>
    <w:rsid w:val="007C7935"/>
    <w:rsid w:val="007C7C93"/>
    <w:rsid w:val="007C7D7C"/>
    <w:rsid w:val="007C7EF5"/>
    <w:rsid w:val="007C7FEF"/>
    <w:rsid w:val="007D05CD"/>
    <w:rsid w:val="007D0722"/>
    <w:rsid w:val="007D0813"/>
    <w:rsid w:val="007D0B5D"/>
    <w:rsid w:val="007D0CE2"/>
    <w:rsid w:val="007D0D67"/>
    <w:rsid w:val="007D1968"/>
    <w:rsid w:val="007D1C0C"/>
    <w:rsid w:val="007D1E03"/>
    <w:rsid w:val="007D22AD"/>
    <w:rsid w:val="007D24F3"/>
    <w:rsid w:val="007D2CF8"/>
    <w:rsid w:val="007D2EBF"/>
    <w:rsid w:val="007D32AD"/>
    <w:rsid w:val="007D379A"/>
    <w:rsid w:val="007D3933"/>
    <w:rsid w:val="007D3B40"/>
    <w:rsid w:val="007D3C98"/>
    <w:rsid w:val="007D3CE5"/>
    <w:rsid w:val="007D3D08"/>
    <w:rsid w:val="007D45A8"/>
    <w:rsid w:val="007D465D"/>
    <w:rsid w:val="007D4F36"/>
    <w:rsid w:val="007D4FFB"/>
    <w:rsid w:val="007D5901"/>
    <w:rsid w:val="007D5AB2"/>
    <w:rsid w:val="007D5D9D"/>
    <w:rsid w:val="007D61EC"/>
    <w:rsid w:val="007D6916"/>
    <w:rsid w:val="007D6A3F"/>
    <w:rsid w:val="007D6ABB"/>
    <w:rsid w:val="007D6D82"/>
    <w:rsid w:val="007D758B"/>
    <w:rsid w:val="007D76EA"/>
    <w:rsid w:val="007D7810"/>
    <w:rsid w:val="007D7D00"/>
    <w:rsid w:val="007D7ED0"/>
    <w:rsid w:val="007E004E"/>
    <w:rsid w:val="007E004F"/>
    <w:rsid w:val="007E0EBA"/>
    <w:rsid w:val="007E1636"/>
    <w:rsid w:val="007E1E36"/>
    <w:rsid w:val="007E2A48"/>
    <w:rsid w:val="007E31C1"/>
    <w:rsid w:val="007E366E"/>
    <w:rsid w:val="007E376E"/>
    <w:rsid w:val="007E3BF9"/>
    <w:rsid w:val="007E3C13"/>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0FB"/>
    <w:rsid w:val="007E7140"/>
    <w:rsid w:val="007E78D9"/>
    <w:rsid w:val="007E7DDB"/>
    <w:rsid w:val="007F0844"/>
    <w:rsid w:val="007F08F9"/>
    <w:rsid w:val="007F0CD4"/>
    <w:rsid w:val="007F124A"/>
    <w:rsid w:val="007F12C4"/>
    <w:rsid w:val="007F201B"/>
    <w:rsid w:val="007F220A"/>
    <w:rsid w:val="007F2481"/>
    <w:rsid w:val="007F28FF"/>
    <w:rsid w:val="007F2AF5"/>
    <w:rsid w:val="007F3681"/>
    <w:rsid w:val="007F38D8"/>
    <w:rsid w:val="007F3A85"/>
    <w:rsid w:val="007F451B"/>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670"/>
    <w:rsid w:val="007F770B"/>
    <w:rsid w:val="007F77AE"/>
    <w:rsid w:val="008000A4"/>
    <w:rsid w:val="0080023E"/>
    <w:rsid w:val="008002F0"/>
    <w:rsid w:val="0080074F"/>
    <w:rsid w:val="00800F2A"/>
    <w:rsid w:val="0080157B"/>
    <w:rsid w:val="00801753"/>
    <w:rsid w:val="008019C5"/>
    <w:rsid w:val="00801AE1"/>
    <w:rsid w:val="008022D8"/>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BE4"/>
    <w:rsid w:val="008053A6"/>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A38"/>
    <w:rsid w:val="00807BC8"/>
    <w:rsid w:val="00807FB2"/>
    <w:rsid w:val="008104C8"/>
    <w:rsid w:val="00810537"/>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4D16"/>
    <w:rsid w:val="008150C3"/>
    <w:rsid w:val="00815347"/>
    <w:rsid w:val="00815B5B"/>
    <w:rsid w:val="00815C44"/>
    <w:rsid w:val="00816443"/>
    <w:rsid w:val="0081684B"/>
    <w:rsid w:val="00816BC0"/>
    <w:rsid w:val="00816CC0"/>
    <w:rsid w:val="00817195"/>
    <w:rsid w:val="00817738"/>
    <w:rsid w:val="00817B5F"/>
    <w:rsid w:val="008201FC"/>
    <w:rsid w:val="008205AA"/>
    <w:rsid w:val="00820725"/>
    <w:rsid w:val="008211E0"/>
    <w:rsid w:val="00821510"/>
    <w:rsid w:val="00821840"/>
    <w:rsid w:val="00821945"/>
    <w:rsid w:val="00821C5F"/>
    <w:rsid w:val="00821DC1"/>
    <w:rsid w:val="008224C4"/>
    <w:rsid w:val="008229C3"/>
    <w:rsid w:val="00822FC8"/>
    <w:rsid w:val="008235D6"/>
    <w:rsid w:val="00823782"/>
    <w:rsid w:val="00823D48"/>
    <w:rsid w:val="00823D56"/>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2EA3"/>
    <w:rsid w:val="00833343"/>
    <w:rsid w:val="00833478"/>
    <w:rsid w:val="008338B5"/>
    <w:rsid w:val="00833B56"/>
    <w:rsid w:val="00833E2E"/>
    <w:rsid w:val="00834020"/>
    <w:rsid w:val="00834319"/>
    <w:rsid w:val="0083471A"/>
    <w:rsid w:val="0083483D"/>
    <w:rsid w:val="00834DAA"/>
    <w:rsid w:val="00834FA0"/>
    <w:rsid w:val="00835072"/>
    <w:rsid w:val="008351BE"/>
    <w:rsid w:val="00835249"/>
    <w:rsid w:val="008353CB"/>
    <w:rsid w:val="00835580"/>
    <w:rsid w:val="00835684"/>
    <w:rsid w:val="00835998"/>
    <w:rsid w:val="008359BD"/>
    <w:rsid w:val="0083627C"/>
    <w:rsid w:val="0083636A"/>
    <w:rsid w:val="00837296"/>
    <w:rsid w:val="008374D2"/>
    <w:rsid w:val="00837761"/>
    <w:rsid w:val="00837B06"/>
    <w:rsid w:val="00837BFB"/>
    <w:rsid w:val="00837CB5"/>
    <w:rsid w:val="0084031E"/>
    <w:rsid w:val="0084039B"/>
    <w:rsid w:val="008406A4"/>
    <w:rsid w:val="008419DF"/>
    <w:rsid w:val="00841B5C"/>
    <w:rsid w:val="008420AB"/>
    <w:rsid w:val="008421BC"/>
    <w:rsid w:val="00842775"/>
    <w:rsid w:val="00842A07"/>
    <w:rsid w:val="00842BEC"/>
    <w:rsid w:val="008434CC"/>
    <w:rsid w:val="00843ACF"/>
    <w:rsid w:val="0084407D"/>
    <w:rsid w:val="008443E3"/>
    <w:rsid w:val="00844664"/>
    <w:rsid w:val="00845591"/>
    <w:rsid w:val="008458FD"/>
    <w:rsid w:val="00845B83"/>
    <w:rsid w:val="00845F43"/>
    <w:rsid w:val="0084631A"/>
    <w:rsid w:val="008469A3"/>
    <w:rsid w:val="00846B1C"/>
    <w:rsid w:val="00846D9E"/>
    <w:rsid w:val="00846F38"/>
    <w:rsid w:val="008472B0"/>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618E"/>
    <w:rsid w:val="00856415"/>
    <w:rsid w:val="008564C2"/>
    <w:rsid w:val="0085663E"/>
    <w:rsid w:val="00856821"/>
    <w:rsid w:val="00856A45"/>
    <w:rsid w:val="00856A4B"/>
    <w:rsid w:val="00856F24"/>
    <w:rsid w:val="00856FA4"/>
    <w:rsid w:val="008570BB"/>
    <w:rsid w:val="0085715E"/>
    <w:rsid w:val="00857899"/>
    <w:rsid w:val="008602EE"/>
    <w:rsid w:val="00860403"/>
    <w:rsid w:val="0086065B"/>
    <w:rsid w:val="00860AC1"/>
    <w:rsid w:val="00860E39"/>
    <w:rsid w:val="00861182"/>
    <w:rsid w:val="008613B6"/>
    <w:rsid w:val="00861F2F"/>
    <w:rsid w:val="00862147"/>
    <w:rsid w:val="008623F2"/>
    <w:rsid w:val="00862C0E"/>
    <w:rsid w:val="00862C6D"/>
    <w:rsid w:val="00863279"/>
    <w:rsid w:val="00863495"/>
    <w:rsid w:val="008637EC"/>
    <w:rsid w:val="00863DE3"/>
    <w:rsid w:val="00864436"/>
    <w:rsid w:val="00864BD4"/>
    <w:rsid w:val="00864C20"/>
    <w:rsid w:val="00864DEA"/>
    <w:rsid w:val="00864E3E"/>
    <w:rsid w:val="00864E6D"/>
    <w:rsid w:val="0086516C"/>
    <w:rsid w:val="00865327"/>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67FE8"/>
    <w:rsid w:val="008702F9"/>
    <w:rsid w:val="00870439"/>
    <w:rsid w:val="0087068B"/>
    <w:rsid w:val="00870986"/>
    <w:rsid w:val="00871236"/>
    <w:rsid w:val="008716CE"/>
    <w:rsid w:val="00871D4D"/>
    <w:rsid w:val="00871D8E"/>
    <w:rsid w:val="00872160"/>
    <w:rsid w:val="00872263"/>
    <w:rsid w:val="0087264F"/>
    <w:rsid w:val="00872655"/>
    <w:rsid w:val="00872716"/>
    <w:rsid w:val="0087275D"/>
    <w:rsid w:val="008728C7"/>
    <w:rsid w:val="0087293A"/>
    <w:rsid w:val="008729A2"/>
    <w:rsid w:val="008729C5"/>
    <w:rsid w:val="00872C79"/>
    <w:rsid w:val="00872D3C"/>
    <w:rsid w:val="0087325B"/>
    <w:rsid w:val="0087349E"/>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633"/>
    <w:rsid w:val="00880A0A"/>
    <w:rsid w:val="00880DC4"/>
    <w:rsid w:val="00880EB5"/>
    <w:rsid w:val="0088140C"/>
    <w:rsid w:val="00881472"/>
    <w:rsid w:val="008814D3"/>
    <w:rsid w:val="00881948"/>
    <w:rsid w:val="008823BF"/>
    <w:rsid w:val="00882426"/>
    <w:rsid w:val="008824C1"/>
    <w:rsid w:val="00882813"/>
    <w:rsid w:val="00882874"/>
    <w:rsid w:val="00882898"/>
    <w:rsid w:val="00882B39"/>
    <w:rsid w:val="00882F45"/>
    <w:rsid w:val="0088318D"/>
    <w:rsid w:val="008838E9"/>
    <w:rsid w:val="00883973"/>
    <w:rsid w:val="0088445C"/>
    <w:rsid w:val="008846CE"/>
    <w:rsid w:val="00884FD4"/>
    <w:rsid w:val="008852FB"/>
    <w:rsid w:val="0088536F"/>
    <w:rsid w:val="00885654"/>
    <w:rsid w:val="00885672"/>
    <w:rsid w:val="00885BA6"/>
    <w:rsid w:val="00885D8B"/>
    <w:rsid w:val="0088609F"/>
    <w:rsid w:val="0088659A"/>
    <w:rsid w:val="00886D07"/>
    <w:rsid w:val="0088780A"/>
    <w:rsid w:val="00887A64"/>
    <w:rsid w:val="00887B79"/>
    <w:rsid w:val="00890CE1"/>
    <w:rsid w:val="008913B5"/>
    <w:rsid w:val="008913BB"/>
    <w:rsid w:val="008914A5"/>
    <w:rsid w:val="008914D3"/>
    <w:rsid w:val="008919EC"/>
    <w:rsid w:val="008923F4"/>
    <w:rsid w:val="00892953"/>
    <w:rsid w:val="00892D0A"/>
    <w:rsid w:val="00892F1F"/>
    <w:rsid w:val="0089315D"/>
    <w:rsid w:val="008934E0"/>
    <w:rsid w:val="008939C9"/>
    <w:rsid w:val="00893C0D"/>
    <w:rsid w:val="00894026"/>
    <w:rsid w:val="008940C4"/>
    <w:rsid w:val="0089446E"/>
    <w:rsid w:val="00894A35"/>
    <w:rsid w:val="00894B0A"/>
    <w:rsid w:val="0089549A"/>
    <w:rsid w:val="008956BD"/>
    <w:rsid w:val="008959BC"/>
    <w:rsid w:val="00895C1B"/>
    <w:rsid w:val="00895FC3"/>
    <w:rsid w:val="008966B8"/>
    <w:rsid w:val="008966E3"/>
    <w:rsid w:val="00896B32"/>
    <w:rsid w:val="00896C22"/>
    <w:rsid w:val="008974A4"/>
    <w:rsid w:val="008974BF"/>
    <w:rsid w:val="00897576"/>
    <w:rsid w:val="00897A49"/>
    <w:rsid w:val="00897ADB"/>
    <w:rsid w:val="008A0697"/>
    <w:rsid w:val="008A06C6"/>
    <w:rsid w:val="008A0943"/>
    <w:rsid w:val="008A122D"/>
    <w:rsid w:val="008A2082"/>
    <w:rsid w:val="008A241E"/>
    <w:rsid w:val="008A29E7"/>
    <w:rsid w:val="008A2AE4"/>
    <w:rsid w:val="008A2CEF"/>
    <w:rsid w:val="008A2D55"/>
    <w:rsid w:val="008A2FB8"/>
    <w:rsid w:val="008A3474"/>
    <w:rsid w:val="008A34C8"/>
    <w:rsid w:val="008A354F"/>
    <w:rsid w:val="008A3FD2"/>
    <w:rsid w:val="008A40BC"/>
    <w:rsid w:val="008A4425"/>
    <w:rsid w:val="008A4BF0"/>
    <w:rsid w:val="008A4D6C"/>
    <w:rsid w:val="008A4EBE"/>
    <w:rsid w:val="008A5237"/>
    <w:rsid w:val="008A5240"/>
    <w:rsid w:val="008A554A"/>
    <w:rsid w:val="008A5785"/>
    <w:rsid w:val="008A57CD"/>
    <w:rsid w:val="008A5B5D"/>
    <w:rsid w:val="008A5C9F"/>
    <w:rsid w:val="008A5D7A"/>
    <w:rsid w:val="008A65F5"/>
    <w:rsid w:val="008A6BEF"/>
    <w:rsid w:val="008A704B"/>
    <w:rsid w:val="008A7814"/>
    <w:rsid w:val="008B060A"/>
    <w:rsid w:val="008B0786"/>
    <w:rsid w:val="008B0ADD"/>
    <w:rsid w:val="008B0E81"/>
    <w:rsid w:val="008B187A"/>
    <w:rsid w:val="008B1E20"/>
    <w:rsid w:val="008B1F5E"/>
    <w:rsid w:val="008B251A"/>
    <w:rsid w:val="008B2660"/>
    <w:rsid w:val="008B2B07"/>
    <w:rsid w:val="008B2D11"/>
    <w:rsid w:val="008B33BD"/>
    <w:rsid w:val="008B34E3"/>
    <w:rsid w:val="008B39A8"/>
    <w:rsid w:val="008B39F4"/>
    <w:rsid w:val="008B3C06"/>
    <w:rsid w:val="008B43DA"/>
    <w:rsid w:val="008B4922"/>
    <w:rsid w:val="008B511F"/>
    <w:rsid w:val="008B521F"/>
    <w:rsid w:val="008B565B"/>
    <w:rsid w:val="008B63DB"/>
    <w:rsid w:val="008B6407"/>
    <w:rsid w:val="008B651A"/>
    <w:rsid w:val="008B68FB"/>
    <w:rsid w:val="008B6AB2"/>
    <w:rsid w:val="008B6BEB"/>
    <w:rsid w:val="008B6D0E"/>
    <w:rsid w:val="008B6D58"/>
    <w:rsid w:val="008B70F1"/>
    <w:rsid w:val="008B77A4"/>
    <w:rsid w:val="008B7DB3"/>
    <w:rsid w:val="008C037E"/>
    <w:rsid w:val="008C0EC8"/>
    <w:rsid w:val="008C1197"/>
    <w:rsid w:val="008C2112"/>
    <w:rsid w:val="008C2165"/>
    <w:rsid w:val="008C27F4"/>
    <w:rsid w:val="008C28DC"/>
    <w:rsid w:val="008C2904"/>
    <w:rsid w:val="008C2C27"/>
    <w:rsid w:val="008C2D7F"/>
    <w:rsid w:val="008C3173"/>
    <w:rsid w:val="008C323A"/>
    <w:rsid w:val="008C3921"/>
    <w:rsid w:val="008C3A68"/>
    <w:rsid w:val="008C3D87"/>
    <w:rsid w:val="008C4B83"/>
    <w:rsid w:val="008C50A5"/>
    <w:rsid w:val="008C50E6"/>
    <w:rsid w:val="008C54F6"/>
    <w:rsid w:val="008C57A2"/>
    <w:rsid w:val="008C5C61"/>
    <w:rsid w:val="008C60A0"/>
    <w:rsid w:val="008C60B2"/>
    <w:rsid w:val="008C651D"/>
    <w:rsid w:val="008C6826"/>
    <w:rsid w:val="008C6833"/>
    <w:rsid w:val="008C6CCE"/>
    <w:rsid w:val="008C6D5F"/>
    <w:rsid w:val="008C7123"/>
    <w:rsid w:val="008C7567"/>
    <w:rsid w:val="008D001F"/>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87C"/>
    <w:rsid w:val="008E1A58"/>
    <w:rsid w:val="008E1CAC"/>
    <w:rsid w:val="008E1CD5"/>
    <w:rsid w:val="008E22DF"/>
    <w:rsid w:val="008E24E7"/>
    <w:rsid w:val="008E254A"/>
    <w:rsid w:val="008E2EAB"/>
    <w:rsid w:val="008E2EC1"/>
    <w:rsid w:val="008E2EF9"/>
    <w:rsid w:val="008E32B2"/>
    <w:rsid w:val="008E3300"/>
    <w:rsid w:val="008E4001"/>
    <w:rsid w:val="008E4379"/>
    <w:rsid w:val="008E44EE"/>
    <w:rsid w:val="008E4772"/>
    <w:rsid w:val="008E486D"/>
    <w:rsid w:val="008E4B9D"/>
    <w:rsid w:val="008E51CC"/>
    <w:rsid w:val="008E5677"/>
    <w:rsid w:val="008E5FA9"/>
    <w:rsid w:val="008E682C"/>
    <w:rsid w:val="008E6914"/>
    <w:rsid w:val="008E6993"/>
    <w:rsid w:val="008E6B0D"/>
    <w:rsid w:val="008E6D9A"/>
    <w:rsid w:val="008E7572"/>
    <w:rsid w:val="008E7CE2"/>
    <w:rsid w:val="008E7D10"/>
    <w:rsid w:val="008E7FE5"/>
    <w:rsid w:val="008F0092"/>
    <w:rsid w:val="008F0252"/>
    <w:rsid w:val="008F0372"/>
    <w:rsid w:val="008F03B1"/>
    <w:rsid w:val="008F07CB"/>
    <w:rsid w:val="008F0DDC"/>
    <w:rsid w:val="008F15E5"/>
    <w:rsid w:val="008F2157"/>
    <w:rsid w:val="008F28EC"/>
    <w:rsid w:val="008F2C20"/>
    <w:rsid w:val="008F3151"/>
    <w:rsid w:val="008F34B5"/>
    <w:rsid w:val="008F364A"/>
    <w:rsid w:val="008F3D1B"/>
    <w:rsid w:val="008F3F64"/>
    <w:rsid w:val="008F3FA0"/>
    <w:rsid w:val="008F4101"/>
    <w:rsid w:val="008F411D"/>
    <w:rsid w:val="008F43E7"/>
    <w:rsid w:val="008F45C4"/>
    <w:rsid w:val="008F4E0C"/>
    <w:rsid w:val="008F52DC"/>
    <w:rsid w:val="008F5FF3"/>
    <w:rsid w:val="008F6300"/>
    <w:rsid w:val="008F645A"/>
    <w:rsid w:val="008F6823"/>
    <w:rsid w:val="008F686C"/>
    <w:rsid w:val="008F68F1"/>
    <w:rsid w:val="008F6A16"/>
    <w:rsid w:val="008F7444"/>
    <w:rsid w:val="008F747A"/>
    <w:rsid w:val="008F76CE"/>
    <w:rsid w:val="008F7DA7"/>
    <w:rsid w:val="009001BC"/>
    <w:rsid w:val="009007AB"/>
    <w:rsid w:val="00900D0D"/>
    <w:rsid w:val="00900ED7"/>
    <w:rsid w:val="00901491"/>
    <w:rsid w:val="00901595"/>
    <w:rsid w:val="00901C0D"/>
    <w:rsid w:val="00901C38"/>
    <w:rsid w:val="00901CBC"/>
    <w:rsid w:val="00902053"/>
    <w:rsid w:val="00902194"/>
    <w:rsid w:val="0090230C"/>
    <w:rsid w:val="00902355"/>
    <w:rsid w:val="0090244D"/>
    <w:rsid w:val="009027E9"/>
    <w:rsid w:val="00902B7E"/>
    <w:rsid w:val="00902F87"/>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E33"/>
    <w:rsid w:val="00907EF2"/>
    <w:rsid w:val="009102A3"/>
    <w:rsid w:val="00910A71"/>
    <w:rsid w:val="00910D9B"/>
    <w:rsid w:val="0091135F"/>
    <w:rsid w:val="009118BC"/>
    <w:rsid w:val="00912061"/>
    <w:rsid w:val="00912815"/>
    <w:rsid w:val="0091311E"/>
    <w:rsid w:val="0091322C"/>
    <w:rsid w:val="0091364E"/>
    <w:rsid w:val="0091389E"/>
    <w:rsid w:val="00913CE1"/>
    <w:rsid w:val="00914329"/>
    <w:rsid w:val="009144EC"/>
    <w:rsid w:val="009148F7"/>
    <w:rsid w:val="00914A59"/>
    <w:rsid w:val="00914D24"/>
    <w:rsid w:val="009154E9"/>
    <w:rsid w:val="009159CF"/>
    <w:rsid w:val="00915F6B"/>
    <w:rsid w:val="00916030"/>
    <w:rsid w:val="00916198"/>
    <w:rsid w:val="00917202"/>
    <w:rsid w:val="009175C0"/>
    <w:rsid w:val="0091761C"/>
    <w:rsid w:val="00917769"/>
    <w:rsid w:val="00917EAF"/>
    <w:rsid w:val="00920197"/>
    <w:rsid w:val="00920208"/>
    <w:rsid w:val="00920520"/>
    <w:rsid w:val="009205D3"/>
    <w:rsid w:val="00920642"/>
    <w:rsid w:val="009206EC"/>
    <w:rsid w:val="00920871"/>
    <w:rsid w:val="00920AE1"/>
    <w:rsid w:val="00920C2A"/>
    <w:rsid w:val="00920ECD"/>
    <w:rsid w:val="00920FC2"/>
    <w:rsid w:val="0092122D"/>
    <w:rsid w:val="009212E6"/>
    <w:rsid w:val="00921522"/>
    <w:rsid w:val="009219AA"/>
    <w:rsid w:val="009219B0"/>
    <w:rsid w:val="00921A3B"/>
    <w:rsid w:val="00922013"/>
    <w:rsid w:val="009220DF"/>
    <w:rsid w:val="009224DD"/>
    <w:rsid w:val="0092252C"/>
    <w:rsid w:val="00922676"/>
    <w:rsid w:val="009226B0"/>
    <w:rsid w:val="009226D8"/>
    <w:rsid w:val="0092284C"/>
    <w:rsid w:val="00923143"/>
    <w:rsid w:val="0092315D"/>
    <w:rsid w:val="009232F5"/>
    <w:rsid w:val="009233A2"/>
    <w:rsid w:val="0092342E"/>
    <w:rsid w:val="009234BB"/>
    <w:rsid w:val="009236DD"/>
    <w:rsid w:val="00923AEA"/>
    <w:rsid w:val="009241CD"/>
    <w:rsid w:val="00924451"/>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C4B"/>
    <w:rsid w:val="00933D30"/>
    <w:rsid w:val="0093434D"/>
    <w:rsid w:val="00934604"/>
    <w:rsid w:val="00934753"/>
    <w:rsid w:val="00934974"/>
    <w:rsid w:val="009349CA"/>
    <w:rsid w:val="00934BC0"/>
    <w:rsid w:val="00934EFF"/>
    <w:rsid w:val="00934FC0"/>
    <w:rsid w:val="00935053"/>
    <w:rsid w:val="009354F9"/>
    <w:rsid w:val="00935BBE"/>
    <w:rsid w:val="00935C1A"/>
    <w:rsid w:val="0093715B"/>
    <w:rsid w:val="009371E1"/>
    <w:rsid w:val="0093738C"/>
    <w:rsid w:val="00937BF4"/>
    <w:rsid w:val="00937DB3"/>
    <w:rsid w:val="00937E56"/>
    <w:rsid w:val="0094005E"/>
    <w:rsid w:val="009407B5"/>
    <w:rsid w:val="00941801"/>
    <w:rsid w:val="00941AF4"/>
    <w:rsid w:val="00941B9A"/>
    <w:rsid w:val="00941B9E"/>
    <w:rsid w:val="00941C37"/>
    <w:rsid w:val="00941F1F"/>
    <w:rsid w:val="00941FBB"/>
    <w:rsid w:val="0094239C"/>
    <w:rsid w:val="00942580"/>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653"/>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2119"/>
    <w:rsid w:val="00952496"/>
    <w:rsid w:val="00952E49"/>
    <w:rsid w:val="0095372E"/>
    <w:rsid w:val="0095394E"/>
    <w:rsid w:val="00953F29"/>
    <w:rsid w:val="00954393"/>
    <w:rsid w:val="00954763"/>
    <w:rsid w:val="00954A4D"/>
    <w:rsid w:val="009563A3"/>
    <w:rsid w:val="00956630"/>
    <w:rsid w:val="00956830"/>
    <w:rsid w:val="00956A61"/>
    <w:rsid w:val="00956A85"/>
    <w:rsid w:val="00956AF9"/>
    <w:rsid w:val="00956C86"/>
    <w:rsid w:val="00957440"/>
    <w:rsid w:val="009577B2"/>
    <w:rsid w:val="009578B9"/>
    <w:rsid w:val="009579EA"/>
    <w:rsid w:val="00957C78"/>
    <w:rsid w:val="00960030"/>
    <w:rsid w:val="00960912"/>
    <w:rsid w:val="00960C1A"/>
    <w:rsid w:val="00960F73"/>
    <w:rsid w:val="00960FC5"/>
    <w:rsid w:val="009611B8"/>
    <w:rsid w:val="009611D8"/>
    <w:rsid w:val="009613E3"/>
    <w:rsid w:val="0096172C"/>
    <w:rsid w:val="0096196E"/>
    <w:rsid w:val="00962233"/>
    <w:rsid w:val="00962257"/>
    <w:rsid w:val="0096266E"/>
    <w:rsid w:val="009629BB"/>
    <w:rsid w:val="00962AEA"/>
    <w:rsid w:val="00963062"/>
    <w:rsid w:val="0096316D"/>
    <w:rsid w:val="00963609"/>
    <w:rsid w:val="00963A9D"/>
    <w:rsid w:val="00963C8D"/>
    <w:rsid w:val="0096504C"/>
    <w:rsid w:val="009650B4"/>
    <w:rsid w:val="0096516E"/>
    <w:rsid w:val="009656C2"/>
    <w:rsid w:val="0096572D"/>
    <w:rsid w:val="00965944"/>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CBD"/>
    <w:rsid w:val="00973E06"/>
    <w:rsid w:val="00973F84"/>
    <w:rsid w:val="00974365"/>
    <w:rsid w:val="00974C20"/>
    <w:rsid w:val="00975253"/>
    <w:rsid w:val="00975666"/>
    <w:rsid w:val="009762B5"/>
    <w:rsid w:val="009763FB"/>
    <w:rsid w:val="009764D8"/>
    <w:rsid w:val="00976657"/>
    <w:rsid w:val="0097672A"/>
    <w:rsid w:val="009773F5"/>
    <w:rsid w:val="00977C78"/>
    <w:rsid w:val="009805EB"/>
    <w:rsid w:val="009807ED"/>
    <w:rsid w:val="00980A20"/>
    <w:rsid w:val="00980D9D"/>
    <w:rsid w:val="00980F6E"/>
    <w:rsid w:val="00981187"/>
    <w:rsid w:val="009817B1"/>
    <w:rsid w:val="009818B2"/>
    <w:rsid w:val="00981AF6"/>
    <w:rsid w:val="00981E26"/>
    <w:rsid w:val="009828BB"/>
    <w:rsid w:val="009828BE"/>
    <w:rsid w:val="00982C88"/>
    <w:rsid w:val="00983099"/>
    <w:rsid w:val="00983334"/>
    <w:rsid w:val="009834EA"/>
    <w:rsid w:val="00983F1D"/>
    <w:rsid w:val="00983F81"/>
    <w:rsid w:val="00983FC0"/>
    <w:rsid w:val="009840AD"/>
    <w:rsid w:val="00984919"/>
    <w:rsid w:val="0098505B"/>
    <w:rsid w:val="0098538E"/>
    <w:rsid w:val="00985406"/>
    <w:rsid w:val="00985923"/>
    <w:rsid w:val="00985D81"/>
    <w:rsid w:val="00986412"/>
    <w:rsid w:val="0098647B"/>
    <w:rsid w:val="00986976"/>
    <w:rsid w:val="00986A75"/>
    <w:rsid w:val="00987261"/>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929"/>
    <w:rsid w:val="00992B95"/>
    <w:rsid w:val="00992CF0"/>
    <w:rsid w:val="00993347"/>
    <w:rsid w:val="0099360E"/>
    <w:rsid w:val="009936CA"/>
    <w:rsid w:val="009939A8"/>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5F8"/>
    <w:rsid w:val="0099765D"/>
    <w:rsid w:val="00997919"/>
    <w:rsid w:val="009A0406"/>
    <w:rsid w:val="009A059F"/>
    <w:rsid w:val="009A087D"/>
    <w:rsid w:val="009A0B0A"/>
    <w:rsid w:val="009A0EE7"/>
    <w:rsid w:val="009A1447"/>
    <w:rsid w:val="009A1CA0"/>
    <w:rsid w:val="009A2217"/>
    <w:rsid w:val="009A2367"/>
    <w:rsid w:val="009A2552"/>
    <w:rsid w:val="009A28BB"/>
    <w:rsid w:val="009A3051"/>
    <w:rsid w:val="009A30E3"/>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1A5A"/>
    <w:rsid w:val="009B262A"/>
    <w:rsid w:val="009B29D5"/>
    <w:rsid w:val="009B2A03"/>
    <w:rsid w:val="009B2AF7"/>
    <w:rsid w:val="009B2DF8"/>
    <w:rsid w:val="009B2FAE"/>
    <w:rsid w:val="009B3024"/>
    <w:rsid w:val="009B353D"/>
    <w:rsid w:val="009B4359"/>
    <w:rsid w:val="009B4668"/>
    <w:rsid w:val="009B4844"/>
    <w:rsid w:val="009B49FA"/>
    <w:rsid w:val="009B4C9D"/>
    <w:rsid w:val="009B4EA0"/>
    <w:rsid w:val="009B5500"/>
    <w:rsid w:val="009B5DA8"/>
    <w:rsid w:val="009B62C9"/>
    <w:rsid w:val="009B72F9"/>
    <w:rsid w:val="009B77A7"/>
    <w:rsid w:val="009B7DFC"/>
    <w:rsid w:val="009C0016"/>
    <w:rsid w:val="009C0245"/>
    <w:rsid w:val="009C05FA"/>
    <w:rsid w:val="009C07B6"/>
    <w:rsid w:val="009C091F"/>
    <w:rsid w:val="009C0D9E"/>
    <w:rsid w:val="009C0E52"/>
    <w:rsid w:val="009C0EE1"/>
    <w:rsid w:val="009C0F68"/>
    <w:rsid w:val="009C11C3"/>
    <w:rsid w:val="009C12AD"/>
    <w:rsid w:val="009C2553"/>
    <w:rsid w:val="009C347A"/>
    <w:rsid w:val="009C3544"/>
    <w:rsid w:val="009C3C81"/>
    <w:rsid w:val="009C3FEE"/>
    <w:rsid w:val="009C43F3"/>
    <w:rsid w:val="009C4A98"/>
    <w:rsid w:val="009C4C48"/>
    <w:rsid w:val="009C50E8"/>
    <w:rsid w:val="009C56C6"/>
    <w:rsid w:val="009C570A"/>
    <w:rsid w:val="009C6612"/>
    <w:rsid w:val="009C662C"/>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6FD"/>
    <w:rsid w:val="009D4634"/>
    <w:rsid w:val="009D4753"/>
    <w:rsid w:val="009D5485"/>
    <w:rsid w:val="009D57E3"/>
    <w:rsid w:val="009D5BAA"/>
    <w:rsid w:val="009D615A"/>
    <w:rsid w:val="009D6196"/>
    <w:rsid w:val="009D6532"/>
    <w:rsid w:val="009D6762"/>
    <w:rsid w:val="009D7340"/>
    <w:rsid w:val="009D7BDD"/>
    <w:rsid w:val="009D7BF1"/>
    <w:rsid w:val="009D7F11"/>
    <w:rsid w:val="009E15B4"/>
    <w:rsid w:val="009E172A"/>
    <w:rsid w:val="009E1DE1"/>
    <w:rsid w:val="009E202A"/>
    <w:rsid w:val="009E3DDB"/>
    <w:rsid w:val="009E4743"/>
    <w:rsid w:val="009E474C"/>
    <w:rsid w:val="009E47EC"/>
    <w:rsid w:val="009E49A5"/>
    <w:rsid w:val="009E49D8"/>
    <w:rsid w:val="009E4F10"/>
    <w:rsid w:val="009E532C"/>
    <w:rsid w:val="009E5942"/>
    <w:rsid w:val="009E59CA"/>
    <w:rsid w:val="009E5A16"/>
    <w:rsid w:val="009E5A83"/>
    <w:rsid w:val="009E5B35"/>
    <w:rsid w:val="009E5B6E"/>
    <w:rsid w:val="009E651C"/>
    <w:rsid w:val="009E660E"/>
    <w:rsid w:val="009E69F3"/>
    <w:rsid w:val="009E6D58"/>
    <w:rsid w:val="009E7BF5"/>
    <w:rsid w:val="009F072A"/>
    <w:rsid w:val="009F0CD1"/>
    <w:rsid w:val="009F1082"/>
    <w:rsid w:val="009F1237"/>
    <w:rsid w:val="009F1269"/>
    <w:rsid w:val="009F1A6E"/>
    <w:rsid w:val="009F1D17"/>
    <w:rsid w:val="009F20AB"/>
    <w:rsid w:val="009F211C"/>
    <w:rsid w:val="009F2143"/>
    <w:rsid w:val="009F2235"/>
    <w:rsid w:val="009F250E"/>
    <w:rsid w:val="009F25A4"/>
    <w:rsid w:val="009F27BA"/>
    <w:rsid w:val="009F2955"/>
    <w:rsid w:val="009F2A15"/>
    <w:rsid w:val="009F2D68"/>
    <w:rsid w:val="009F2E98"/>
    <w:rsid w:val="009F2EBD"/>
    <w:rsid w:val="009F3511"/>
    <w:rsid w:val="009F375E"/>
    <w:rsid w:val="009F396A"/>
    <w:rsid w:val="009F3AC5"/>
    <w:rsid w:val="009F3B01"/>
    <w:rsid w:val="009F3B3F"/>
    <w:rsid w:val="009F4164"/>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02"/>
    <w:rsid w:val="009F7835"/>
    <w:rsid w:val="00A003C6"/>
    <w:rsid w:val="00A0065B"/>
    <w:rsid w:val="00A0072D"/>
    <w:rsid w:val="00A00825"/>
    <w:rsid w:val="00A00C25"/>
    <w:rsid w:val="00A00E5A"/>
    <w:rsid w:val="00A00F3A"/>
    <w:rsid w:val="00A00FB1"/>
    <w:rsid w:val="00A01233"/>
    <w:rsid w:val="00A013B6"/>
    <w:rsid w:val="00A0142E"/>
    <w:rsid w:val="00A016AB"/>
    <w:rsid w:val="00A0171F"/>
    <w:rsid w:val="00A027A1"/>
    <w:rsid w:val="00A02E2F"/>
    <w:rsid w:val="00A0335D"/>
    <w:rsid w:val="00A04100"/>
    <w:rsid w:val="00A043B0"/>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211"/>
    <w:rsid w:val="00A15408"/>
    <w:rsid w:val="00A157FA"/>
    <w:rsid w:val="00A15AEA"/>
    <w:rsid w:val="00A15BEC"/>
    <w:rsid w:val="00A16049"/>
    <w:rsid w:val="00A162AD"/>
    <w:rsid w:val="00A16674"/>
    <w:rsid w:val="00A167F0"/>
    <w:rsid w:val="00A16A8E"/>
    <w:rsid w:val="00A17048"/>
    <w:rsid w:val="00A17089"/>
    <w:rsid w:val="00A1718F"/>
    <w:rsid w:val="00A17525"/>
    <w:rsid w:val="00A1767F"/>
    <w:rsid w:val="00A17927"/>
    <w:rsid w:val="00A17A35"/>
    <w:rsid w:val="00A17B84"/>
    <w:rsid w:val="00A17F8D"/>
    <w:rsid w:val="00A201D8"/>
    <w:rsid w:val="00A20200"/>
    <w:rsid w:val="00A21DED"/>
    <w:rsid w:val="00A22046"/>
    <w:rsid w:val="00A2210A"/>
    <w:rsid w:val="00A2239F"/>
    <w:rsid w:val="00A227E8"/>
    <w:rsid w:val="00A228A7"/>
    <w:rsid w:val="00A228FC"/>
    <w:rsid w:val="00A22A62"/>
    <w:rsid w:val="00A22E8A"/>
    <w:rsid w:val="00A233B9"/>
    <w:rsid w:val="00A23967"/>
    <w:rsid w:val="00A24059"/>
    <w:rsid w:val="00A241DD"/>
    <w:rsid w:val="00A25626"/>
    <w:rsid w:val="00A25A55"/>
    <w:rsid w:val="00A25C96"/>
    <w:rsid w:val="00A25D49"/>
    <w:rsid w:val="00A26686"/>
    <w:rsid w:val="00A26B8F"/>
    <w:rsid w:val="00A26CAD"/>
    <w:rsid w:val="00A26D9F"/>
    <w:rsid w:val="00A274A8"/>
    <w:rsid w:val="00A27E70"/>
    <w:rsid w:val="00A3043B"/>
    <w:rsid w:val="00A3065B"/>
    <w:rsid w:val="00A3109C"/>
    <w:rsid w:val="00A31293"/>
    <w:rsid w:val="00A3178C"/>
    <w:rsid w:val="00A318A3"/>
    <w:rsid w:val="00A31BEB"/>
    <w:rsid w:val="00A31C8F"/>
    <w:rsid w:val="00A322A8"/>
    <w:rsid w:val="00A32532"/>
    <w:rsid w:val="00A32E7F"/>
    <w:rsid w:val="00A3314F"/>
    <w:rsid w:val="00A33D44"/>
    <w:rsid w:val="00A33DD6"/>
    <w:rsid w:val="00A34CF1"/>
    <w:rsid w:val="00A35361"/>
    <w:rsid w:val="00A3542A"/>
    <w:rsid w:val="00A35C6F"/>
    <w:rsid w:val="00A35E89"/>
    <w:rsid w:val="00A35F68"/>
    <w:rsid w:val="00A360B3"/>
    <w:rsid w:val="00A362AD"/>
    <w:rsid w:val="00A36D02"/>
    <w:rsid w:val="00A36E27"/>
    <w:rsid w:val="00A36EEE"/>
    <w:rsid w:val="00A36F71"/>
    <w:rsid w:val="00A37332"/>
    <w:rsid w:val="00A37393"/>
    <w:rsid w:val="00A37644"/>
    <w:rsid w:val="00A3769E"/>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B36"/>
    <w:rsid w:val="00A42DAF"/>
    <w:rsid w:val="00A43821"/>
    <w:rsid w:val="00A43AD8"/>
    <w:rsid w:val="00A43CA2"/>
    <w:rsid w:val="00A44321"/>
    <w:rsid w:val="00A4474D"/>
    <w:rsid w:val="00A4509E"/>
    <w:rsid w:val="00A450B9"/>
    <w:rsid w:val="00A45536"/>
    <w:rsid w:val="00A45B2F"/>
    <w:rsid w:val="00A45DA1"/>
    <w:rsid w:val="00A460DC"/>
    <w:rsid w:val="00A462CB"/>
    <w:rsid w:val="00A466C2"/>
    <w:rsid w:val="00A4681B"/>
    <w:rsid w:val="00A468D9"/>
    <w:rsid w:val="00A46C86"/>
    <w:rsid w:val="00A471F8"/>
    <w:rsid w:val="00A4764A"/>
    <w:rsid w:val="00A4765B"/>
    <w:rsid w:val="00A47908"/>
    <w:rsid w:val="00A47CC4"/>
    <w:rsid w:val="00A47CEC"/>
    <w:rsid w:val="00A47E70"/>
    <w:rsid w:val="00A5047F"/>
    <w:rsid w:val="00A50A99"/>
    <w:rsid w:val="00A51BA1"/>
    <w:rsid w:val="00A51DB5"/>
    <w:rsid w:val="00A51DC1"/>
    <w:rsid w:val="00A51F1F"/>
    <w:rsid w:val="00A51F8D"/>
    <w:rsid w:val="00A5207B"/>
    <w:rsid w:val="00A522C0"/>
    <w:rsid w:val="00A5232F"/>
    <w:rsid w:val="00A52679"/>
    <w:rsid w:val="00A52689"/>
    <w:rsid w:val="00A52D00"/>
    <w:rsid w:val="00A53004"/>
    <w:rsid w:val="00A533BD"/>
    <w:rsid w:val="00A53BFA"/>
    <w:rsid w:val="00A5446B"/>
    <w:rsid w:val="00A54590"/>
    <w:rsid w:val="00A5469D"/>
    <w:rsid w:val="00A54D8A"/>
    <w:rsid w:val="00A54D9A"/>
    <w:rsid w:val="00A557EE"/>
    <w:rsid w:val="00A55C98"/>
    <w:rsid w:val="00A55D76"/>
    <w:rsid w:val="00A560E0"/>
    <w:rsid w:val="00A5642E"/>
    <w:rsid w:val="00A564FD"/>
    <w:rsid w:val="00A566EF"/>
    <w:rsid w:val="00A568A4"/>
    <w:rsid w:val="00A56DA4"/>
    <w:rsid w:val="00A56E7F"/>
    <w:rsid w:val="00A57F86"/>
    <w:rsid w:val="00A60113"/>
    <w:rsid w:val="00A601E7"/>
    <w:rsid w:val="00A6032D"/>
    <w:rsid w:val="00A608D5"/>
    <w:rsid w:val="00A60969"/>
    <w:rsid w:val="00A60B71"/>
    <w:rsid w:val="00A60CFF"/>
    <w:rsid w:val="00A60D9A"/>
    <w:rsid w:val="00A620DE"/>
    <w:rsid w:val="00A62154"/>
    <w:rsid w:val="00A6222A"/>
    <w:rsid w:val="00A62659"/>
    <w:rsid w:val="00A62713"/>
    <w:rsid w:val="00A639A5"/>
    <w:rsid w:val="00A64E3D"/>
    <w:rsid w:val="00A64F54"/>
    <w:rsid w:val="00A65082"/>
    <w:rsid w:val="00A655C9"/>
    <w:rsid w:val="00A65681"/>
    <w:rsid w:val="00A65AF5"/>
    <w:rsid w:val="00A65B59"/>
    <w:rsid w:val="00A65C06"/>
    <w:rsid w:val="00A671CF"/>
    <w:rsid w:val="00A673F7"/>
    <w:rsid w:val="00A6795C"/>
    <w:rsid w:val="00A67960"/>
    <w:rsid w:val="00A67AD6"/>
    <w:rsid w:val="00A70925"/>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89A"/>
    <w:rsid w:val="00A808E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CB6"/>
    <w:rsid w:val="00A82EDF"/>
    <w:rsid w:val="00A8302B"/>
    <w:rsid w:val="00A831A8"/>
    <w:rsid w:val="00A832B8"/>
    <w:rsid w:val="00A832F8"/>
    <w:rsid w:val="00A833F4"/>
    <w:rsid w:val="00A83A61"/>
    <w:rsid w:val="00A83B4F"/>
    <w:rsid w:val="00A84129"/>
    <w:rsid w:val="00A844D1"/>
    <w:rsid w:val="00A844EB"/>
    <w:rsid w:val="00A846C7"/>
    <w:rsid w:val="00A846EE"/>
    <w:rsid w:val="00A84A26"/>
    <w:rsid w:val="00A84ADB"/>
    <w:rsid w:val="00A84EE1"/>
    <w:rsid w:val="00A8571E"/>
    <w:rsid w:val="00A85AED"/>
    <w:rsid w:val="00A85CBC"/>
    <w:rsid w:val="00A85CFE"/>
    <w:rsid w:val="00A85DAB"/>
    <w:rsid w:val="00A85E8F"/>
    <w:rsid w:val="00A867E5"/>
    <w:rsid w:val="00A8683F"/>
    <w:rsid w:val="00A86F6F"/>
    <w:rsid w:val="00A8764C"/>
    <w:rsid w:val="00A879B5"/>
    <w:rsid w:val="00A9012E"/>
    <w:rsid w:val="00A9123F"/>
    <w:rsid w:val="00A916B8"/>
    <w:rsid w:val="00A92008"/>
    <w:rsid w:val="00A92047"/>
    <w:rsid w:val="00A92ED7"/>
    <w:rsid w:val="00A9323F"/>
    <w:rsid w:val="00A93D61"/>
    <w:rsid w:val="00A93F2D"/>
    <w:rsid w:val="00A94261"/>
    <w:rsid w:val="00A94776"/>
    <w:rsid w:val="00A9489B"/>
    <w:rsid w:val="00A94AF1"/>
    <w:rsid w:val="00A94EEB"/>
    <w:rsid w:val="00A9511F"/>
    <w:rsid w:val="00A958E1"/>
    <w:rsid w:val="00A95D03"/>
    <w:rsid w:val="00A96687"/>
    <w:rsid w:val="00A96AFA"/>
    <w:rsid w:val="00A974BB"/>
    <w:rsid w:val="00A978D5"/>
    <w:rsid w:val="00A9792B"/>
    <w:rsid w:val="00A97E57"/>
    <w:rsid w:val="00A97E80"/>
    <w:rsid w:val="00AA01F8"/>
    <w:rsid w:val="00AA0627"/>
    <w:rsid w:val="00AA0923"/>
    <w:rsid w:val="00AA0AA9"/>
    <w:rsid w:val="00AA0ABB"/>
    <w:rsid w:val="00AA0CB3"/>
    <w:rsid w:val="00AA104F"/>
    <w:rsid w:val="00AA1165"/>
    <w:rsid w:val="00AA131B"/>
    <w:rsid w:val="00AA1441"/>
    <w:rsid w:val="00AA148E"/>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3F19"/>
    <w:rsid w:val="00AA41E3"/>
    <w:rsid w:val="00AA42A5"/>
    <w:rsid w:val="00AA43E0"/>
    <w:rsid w:val="00AA4B26"/>
    <w:rsid w:val="00AA4C43"/>
    <w:rsid w:val="00AA4D2E"/>
    <w:rsid w:val="00AA51C5"/>
    <w:rsid w:val="00AA522F"/>
    <w:rsid w:val="00AA53AD"/>
    <w:rsid w:val="00AA5C22"/>
    <w:rsid w:val="00AA605F"/>
    <w:rsid w:val="00AA62F3"/>
    <w:rsid w:val="00AA6785"/>
    <w:rsid w:val="00AA72D1"/>
    <w:rsid w:val="00AA7E71"/>
    <w:rsid w:val="00AA7F72"/>
    <w:rsid w:val="00AB09B4"/>
    <w:rsid w:val="00AB0B0B"/>
    <w:rsid w:val="00AB0F9D"/>
    <w:rsid w:val="00AB15A9"/>
    <w:rsid w:val="00AB201F"/>
    <w:rsid w:val="00AB2A01"/>
    <w:rsid w:val="00AB2E13"/>
    <w:rsid w:val="00AB3739"/>
    <w:rsid w:val="00AB3913"/>
    <w:rsid w:val="00AB3D79"/>
    <w:rsid w:val="00AB48A0"/>
    <w:rsid w:val="00AB4DE6"/>
    <w:rsid w:val="00AB5153"/>
    <w:rsid w:val="00AB5473"/>
    <w:rsid w:val="00AB566F"/>
    <w:rsid w:val="00AB5B4C"/>
    <w:rsid w:val="00AB5C39"/>
    <w:rsid w:val="00AB5D96"/>
    <w:rsid w:val="00AB5E52"/>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B0C"/>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2BF"/>
    <w:rsid w:val="00AC79D2"/>
    <w:rsid w:val="00AC7AAD"/>
    <w:rsid w:val="00AC7DF5"/>
    <w:rsid w:val="00AC7F6C"/>
    <w:rsid w:val="00AD016E"/>
    <w:rsid w:val="00AD0AB2"/>
    <w:rsid w:val="00AD0ABA"/>
    <w:rsid w:val="00AD128A"/>
    <w:rsid w:val="00AD12FD"/>
    <w:rsid w:val="00AD133F"/>
    <w:rsid w:val="00AD142A"/>
    <w:rsid w:val="00AD1648"/>
    <w:rsid w:val="00AD16E4"/>
    <w:rsid w:val="00AD1B94"/>
    <w:rsid w:val="00AD1F12"/>
    <w:rsid w:val="00AD2EE7"/>
    <w:rsid w:val="00AD3201"/>
    <w:rsid w:val="00AD3616"/>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E82"/>
    <w:rsid w:val="00AE04F8"/>
    <w:rsid w:val="00AE0727"/>
    <w:rsid w:val="00AE0A08"/>
    <w:rsid w:val="00AE0D11"/>
    <w:rsid w:val="00AE13B0"/>
    <w:rsid w:val="00AE1462"/>
    <w:rsid w:val="00AE1644"/>
    <w:rsid w:val="00AE16E8"/>
    <w:rsid w:val="00AE1963"/>
    <w:rsid w:val="00AE1B58"/>
    <w:rsid w:val="00AE1CE3"/>
    <w:rsid w:val="00AE202D"/>
    <w:rsid w:val="00AE2213"/>
    <w:rsid w:val="00AE2F3C"/>
    <w:rsid w:val="00AE2F42"/>
    <w:rsid w:val="00AE33F7"/>
    <w:rsid w:val="00AE3562"/>
    <w:rsid w:val="00AE37CD"/>
    <w:rsid w:val="00AE3F9D"/>
    <w:rsid w:val="00AE4061"/>
    <w:rsid w:val="00AE4238"/>
    <w:rsid w:val="00AE52F8"/>
    <w:rsid w:val="00AE55F6"/>
    <w:rsid w:val="00AE579D"/>
    <w:rsid w:val="00AE5A5D"/>
    <w:rsid w:val="00AE5CBA"/>
    <w:rsid w:val="00AE6186"/>
    <w:rsid w:val="00AE6997"/>
    <w:rsid w:val="00AE7499"/>
    <w:rsid w:val="00AE7CD8"/>
    <w:rsid w:val="00AE7F73"/>
    <w:rsid w:val="00AF0014"/>
    <w:rsid w:val="00AF00B7"/>
    <w:rsid w:val="00AF0561"/>
    <w:rsid w:val="00AF091F"/>
    <w:rsid w:val="00AF09CB"/>
    <w:rsid w:val="00AF0AAA"/>
    <w:rsid w:val="00AF1458"/>
    <w:rsid w:val="00AF15AC"/>
    <w:rsid w:val="00AF19F4"/>
    <w:rsid w:val="00AF1A08"/>
    <w:rsid w:val="00AF1B3F"/>
    <w:rsid w:val="00AF1F9B"/>
    <w:rsid w:val="00AF2B9C"/>
    <w:rsid w:val="00AF3376"/>
    <w:rsid w:val="00AF35A3"/>
    <w:rsid w:val="00AF3EE9"/>
    <w:rsid w:val="00AF3FBE"/>
    <w:rsid w:val="00AF412F"/>
    <w:rsid w:val="00AF4288"/>
    <w:rsid w:val="00AF428F"/>
    <w:rsid w:val="00AF443A"/>
    <w:rsid w:val="00AF48AC"/>
    <w:rsid w:val="00AF4935"/>
    <w:rsid w:val="00AF4B3B"/>
    <w:rsid w:val="00AF514F"/>
    <w:rsid w:val="00AF5424"/>
    <w:rsid w:val="00AF5D47"/>
    <w:rsid w:val="00AF6161"/>
    <w:rsid w:val="00AF61D6"/>
    <w:rsid w:val="00AF6266"/>
    <w:rsid w:val="00AF64CD"/>
    <w:rsid w:val="00AF67D0"/>
    <w:rsid w:val="00AF6CCC"/>
    <w:rsid w:val="00AF6D32"/>
    <w:rsid w:val="00AF7769"/>
    <w:rsid w:val="00AF7FA5"/>
    <w:rsid w:val="00AF7FC9"/>
    <w:rsid w:val="00B003A8"/>
    <w:rsid w:val="00B00445"/>
    <w:rsid w:val="00B01309"/>
    <w:rsid w:val="00B013A2"/>
    <w:rsid w:val="00B01995"/>
    <w:rsid w:val="00B01A89"/>
    <w:rsid w:val="00B027FD"/>
    <w:rsid w:val="00B029A7"/>
    <w:rsid w:val="00B02B3F"/>
    <w:rsid w:val="00B02CF8"/>
    <w:rsid w:val="00B03E97"/>
    <w:rsid w:val="00B04366"/>
    <w:rsid w:val="00B05388"/>
    <w:rsid w:val="00B0543E"/>
    <w:rsid w:val="00B05528"/>
    <w:rsid w:val="00B0565F"/>
    <w:rsid w:val="00B056D3"/>
    <w:rsid w:val="00B059E7"/>
    <w:rsid w:val="00B05ACE"/>
    <w:rsid w:val="00B05DDF"/>
    <w:rsid w:val="00B06783"/>
    <w:rsid w:val="00B068A1"/>
    <w:rsid w:val="00B068EF"/>
    <w:rsid w:val="00B06A69"/>
    <w:rsid w:val="00B06DB8"/>
    <w:rsid w:val="00B07091"/>
    <w:rsid w:val="00B071F7"/>
    <w:rsid w:val="00B077AA"/>
    <w:rsid w:val="00B07BDC"/>
    <w:rsid w:val="00B07C75"/>
    <w:rsid w:val="00B07D68"/>
    <w:rsid w:val="00B07E49"/>
    <w:rsid w:val="00B10274"/>
    <w:rsid w:val="00B106FD"/>
    <w:rsid w:val="00B107E0"/>
    <w:rsid w:val="00B110CA"/>
    <w:rsid w:val="00B11365"/>
    <w:rsid w:val="00B114D7"/>
    <w:rsid w:val="00B11CC7"/>
    <w:rsid w:val="00B11DBB"/>
    <w:rsid w:val="00B124E9"/>
    <w:rsid w:val="00B12709"/>
    <w:rsid w:val="00B12BD4"/>
    <w:rsid w:val="00B13270"/>
    <w:rsid w:val="00B13371"/>
    <w:rsid w:val="00B1382A"/>
    <w:rsid w:val="00B13897"/>
    <w:rsid w:val="00B13B85"/>
    <w:rsid w:val="00B13B9F"/>
    <w:rsid w:val="00B13E82"/>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D5"/>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B67"/>
    <w:rsid w:val="00B26C4F"/>
    <w:rsid w:val="00B27205"/>
    <w:rsid w:val="00B2721A"/>
    <w:rsid w:val="00B27820"/>
    <w:rsid w:val="00B27D59"/>
    <w:rsid w:val="00B27D95"/>
    <w:rsid w:val="00B27FA1"/>
    <w:rsid w:val="00B30150"/>
    <w:rsid w:val="00B30175"/>
    <w:rsid w:val="00B305D0"/>
    <w:rsid w:val="00B30871"/>
    <w:rsid w:val="00B30B07"/>
    <w:rsid w:val="00B30CAC"/>
    <w:rsid w:val="00B30E8B"/>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6F22"/>
    <w:rsid w:val="00B378EF"/>
    <w:rsid w:val="00B37B13"/>
    <w:rsid w:val="00B37EF5"/>
    <w:rsid w:val="00B40410"/>
    <w:rsid w:val="00B40538"/>
    <w:rsid w:val="00B40566"/>
    <w:rsid w:val="00B4183F"/>
    <w:rsid w:val="00B41E37"/>
    <w:rsid w:val="00B42594"/>
    <w:rsid w:val="00B432D4"/>
    <w:rsid w:val="00B434EA"/>
    <w:rsid w:val="00B43705"/>
    <w:rsid w:val="00B43C7D"/>
    <w:rsid w:val="00B43CCA"/>
    <w:rsid w:val="00B44371"/>
    <w:rsid w:val="00B44411"/>
    <w:rsid w:val="00B4477A"/>
    <w:rsid w:val="00B447E9"/>
    <w:rsid w:val="00B452B6"/>
    <w:rsid w:val="00B454BF"/>
    <w:rsid w:val="00B45B22"/>
    <w:rsid w:val="00B46608"/>
    <w:rsid w:val="00B4694D"/>
    <w:rsid w:val="00B46AEC"/>
    <w:rsid w:val="00B46B76"/>
    <w:rsid w:val="00B46CCB"/>
    <w:rsid w:val="00B46DA5"/>
    <w:rsid w:val="00B46E04"/>
    <w:rsid w:val="00B47340"/>
    <w:rsid w:val="00B47373"/>
    <w:rsid w:val="00B475AD"/>
    <w:rsid w:val="00B4760C"/>
    <w:rsid w:val="00B479A0"/>
    <w:rsid w:val="00B47A87"/>
    <w:rsid w:val="00B47C82"/>
    <w:rsid w:val="00B47E8F"/>
    <w:rsid w:val="00B506BC"/>
    <w:rsid w:val="00B5095C"/>
    <w:rsid w:val="00B50D2B"/>
    <w:rsid w:val="00B50F78"/>
    <w:rsid w:val="00B50FD7"/>
    <w:rsid w:val="00B50FEF"/>
    <w:rsid w:val="00B513A5"/>
    <w:rsid w:val="00B514E5"/>
    <w:rsid w:val="00B51943"/>
    <w:rsid w:val="00B51FE3"/>
    <w:rsid w:val="00B520B0"/>
    <w:rsid w:val="00B52330"/>
    <w:rsid w:val="00B52448"/>
    <w:rsid w:val="00B52B6D"/>
    <w:rsid w:val="00B53209"/>
    <w:rsid w:val="00B53C3F"/>
    <w:rsid w:val="00B53D73"/>
    <w:rsid w:val="00B5488E"/>
    <w:rsid w:val="00B54AC1"/>
    <w:rsid w:val="00B54AD4"/>
    <w:rsid w:val="00B550B1"/>
    <w:rsid w:val="00B5544D"/>
    <w:rsid w:val="00B55643"/>
    <w:rsid w:val="00B5578D"/>
    <w:rsid w:val="00B559CE"/>
    <w:rsid w:val="00B55B70"/>
    <w:rsid w:val="00B55CB1"/>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9EA"/>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7E6"/>
    <w:rsid w:val="00B718A2"/>
    <w:rsid w:val="00B71CA5"/>
    <w:rsid w:val="00B71DE3"/>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B4A"/>
    <w:rsid w:val="00B75DD8"/>
    <w:rsid w:val="00B75EA8"/>
    <w:rsid w:val="00B76DB6"/>
    <w:rsid w:val="00B76F78"/>
    <w:rsid w:val="00B770AD"/>
    <w:rsid w:val="00B770CB"/>
    <w:rsid w:val="00B7731F"/>
    <w:rsid w:val="00B77B41"/>
    <w:rsid w:val="00B77E96"/>
    <w:rsid w:val="00B80713"/>
    <w:rsid w:val="00B808C2"/>
    <w:rsid w:val="00B80D28"/>
    <w:rsid w:val="00B80D4A"/>
    <w:rsid w:val="00B810BD"/>
    <w:rsid w:val="00B8120C"/>
    <w:rsid w:val="00B813D5"/>
    <w:rsid w:val="00B813DA"/>
    <w:rsid w:val="00B81850"/>
    <w:rsid w:val="00B81E83"/>
    <w:rsid w:val="00B8213F"/>
    <w:rsid w:val="00B822C8"/>
    <w:rsid w:val="00B823FD"/>
    <w:rsid w:val="00B8294C"/>
    <w:rsid w:val="00B8327C"/>
    <w:rsid w:val="00B83427"/>
    <w:rsid w:val="00B8357F"/>
    <w:rsid w:val="00B83982"/>
    <w:rsid w:val="00B83EF9"/>
    <w:rsid w:val="00B83FA3"/>
    <w:rsid w:val="00B84B6F"/>
    <w:rsid w:val="00B85524"/>
    <w:rsid w:val="00B85626"/>
    <w:rsid w:val="00B85DAB"/>
    <w:rsid w:val="00B85EF5"/>
    <w:rsid w:val="00B85FCD"/>
    <w:rsid w:val="00B87038"/>
    <w:rsid w:val="00B870D2"/>
    <w:rsid w:val="00B87CC5"/>
    <w:rsid w:val="00B902A3"/>
    <w:rsid w:val="00B9054B"/>
    <w:rsid w:val="00B905CD"/>
    <w:rsid w:val="00B905FA"/>
    <w:rsid w:val="00B907D8"/>
    <w:rsid w:val="00B90AD9"/>
    <w:rsid w:val="00B90D42"/>
    <w:rsid w:val="00B90D5E"/>
    <w:rsid w:val="00B9136C"/>
    <w:rsid w:val="00B91699"/>
    <w:rsid w:val="00B917E4"/>
    <w:rsid w:val="00B91FB9"/>
    <w:rsid w:val="00B9208F"/>
    <w:rsid w:val="00B920F3"/>
    <w:rsid w:val="00B923C1"/>
    <w:rsid w:val="00B930FB"/>
    <w:rsid w:val="00B9371B"/>
    <w:rsid w:val="00B93D19"/>
    <w:rsid w:val="00B93F73"/>
    <w:rsid w:val="00B940B4"/>
    <w:rsid w:val="00B94166"/>
    <w:rsid w:val="00B9426B"/>
    <w:rsid w:val="00B94706"/>
    <w:rsid w:val="00B949F4"/>
    <w:rsid w:val="00B950E2"/>
    <w:rsid w:val="00B95D5F"/>
    <w:rsid w:val="00B961E4"/>
    <w:rsid w:val="00B9681B"/>
    <w:rsid w:val="00B96AA5"/>
    <w:rsid w:val="00B97105"/>
    <w:rsid w:val="00B97133"/>
    <w:rsid w:val="00B97789"/>
    <w:rsid w:val="00B977E4"/>
    <w:rsid w:val="00B9795E"/>
    <w:rsid w:val="00B97D56"/>
    <w:rsid w:val="00B97EE8"/>
    <w:rsid w:val="00BA1017"/>
    <w:rsid w:val="00BA196F"/>
    <w:rsid w:val="00BA1C44"/>
    <w:rsid w:val="00BA202C"/>
    <w:rsid w:val="00BA2163"/>
    <w:rsid w:val="00BA24F0"/>
    <w:rsid w:val="00BA267F"/>
    <w:rsid w:val="00BA303C"/>
    <w:rsid w:val="00BA3112"/>
    <w:rsid w:val="00BA39A9"/>
    <w:rsid w:val="00BA3A5D"/>
    <w:rsid w:val="00BA3FCA"/>
    <w:rsid w:val="00BA420B"/>
    <w:rsid w:val="00BA4260"/>
    <w:rsid w:val="00BA4262"/>
    <w:rsid w:val="00BA4D89"/>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872"/>
    <w:rsid w:val="00BB30DB"/>
    <w:rsid w:val="00BB3551"/>
    <w:rsid w:val="00BB38AD"/>
    <w:rsid w:val="00BB40FD"/>
    <w:rsid w:val="00BB420B"/>
    <w:rsid w:val="00BB4F3B"/>
    <w:rsid w:val="00BB52A0"/>
    <w:rsid w:val="00BB533D"/>
    <w:rsid w:val="00BB5AFF"/>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55A"/>
    <w:rsid w:val="00BC36B6"/>
    <w:rsid w:val="00BC39EC"/>
    <w:rsid w:val="00BC3ADD"/>
    <w:rsid w:val="00BC3CAC"/>
    <w:rsid w:val="00BC3FE3"/>
    <w:rsid w:val="00BC4412"/>
    <w:rsid w:val="00BC4BB1"/>
    <w:rsid w:val="00BC500D"/>
    <w:rsid w:val="00BC523C"/>
    <w:rsid w:val="00BC636B"/>
    <w:rsid w:val="00BC64B7"/>
    <w:rsid w:val="00BC6792"/>
    <w:rsid w:val="00BC67F6"/>
    <w:rsid w:val="00BC6A3C"/>
    <w:rsid w:val="00BC6AD8"/>
    <w:rsid w:val="00BC6BD2"/>
    <w:rsid w:val="00BC7410"/>
    <w:rsid w:val="00BC7665"/>
    <w:rsid w:val="00BC7B33"/>
    <w:rsid w:val="00BC7B54"/>
    <w:rsid w:val="00BC7E72"/>
    <w:rsid w:val="00BC7F7D"/>
    <w:rsid w:val="00BD0BF2"/>
    <w:rsid w:val="00BD0E37"/>
    <w:rsid w:val="00BD12CD"/>
    <w:rsid w:val="00BD16B0"/>
    <w:rsid w:val="00BD1823"/>
    <w:rsid w:val="00BD1C4D"/>
    <w:rsid w:val="00BD1EDE"/>
    <w:rsid w:val="00BD1EF3"/>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2D9"/>
    <w:rsid w:val="00BD65A7"/>
    <w:rsid w:val="00BD6930"/>
    <w:rsid w:val="00BD7011"/>
    <w:rsid w:val="00BD7199"/>
    <w:rsid w:val="00BD7E42"/>
    <w:rsid w:val="00BE0022"/>
    <w:rsid w:val="00BE018B"/>
    <w:rsid w:val="00BE0585"/>
    <w:rsid w:val="00BE0A55"/>
    <w:rsid w:val="00BE12CA"/>
    <w:rsid w:val="00BE2379"/>
    <w:rsid w:val="00BE24F6"/>
    <w:rsid w:val="00BE27E7"/>
    <w:rsid w:val="00BE293D"/>
    <w:rsid w:val="00BE2DBB"/>
    <w:rsid w:val="00BE2E9D"/>
    <w:rsid w:val="00BE30EA"/>
    <w:rsid w:val="00BE318E"/>
    <w:rsid w:val="00BE3453"/>
    <w:rsid w:val="00BE3C6B"/>
    <w:rsid w:val="00BE3E27"/>
    <w:rsid w:val="00BE45EA"/>
    <w:rsid w:val="00BE491E"/>
    <w:rsid w:val="00BE4B5E"/>
    <w:rsid w:val="00BE4E0B"/>
    <w:rsid w:val="00BE4E75"/>
    <w:rsid w:val="00BE51CE"/>
    <w:rsid w:val="00BE55C7"/>
    <w:rsid w:val="00BE57BD"/>
    <w:rsid w:val="00BE582B"/>
    <w:rsid w:val="00BE5F8B"/>
    <w:rsid w:val="00BE623D"/>
    <w:rsid w:val="00BE6B40"/>
    <w:rsid w:val="00BE6D0D"/>
    <w:rsid w:val="00BE7284"/>
    <w:rsid w:val="00BE7566"/>
    <w:rsid w:val="00BF0115"/>
    <w:rsid w:val="00BF0173"/>
    <w:rsid w:val="00BF01CD"/>
    <w:rsid w:val="00BF0397"/>
    <w:rsid w:val="00BF0914"/>
    <w:rsid w:val="00BF1356"/>
    <w:rsid w:val="00BF1F2E"/>
    <w:rsid w:val="00BF234B"/>
    <w:rsid w:val="00BF2411"/>
    <w:rsid w:val="00BF29D2"/>
    <w:rsid w:val="00BF2A10"/>
    <w:rsid w:val="00BF2C4B"/>
    <w:rsid w:val="00BF3A6C"/>
    <w:rsid w:val="00BF3FAD"/>
    <w:rsid w:val="00BF40C0"/>
    <w:rsid w:val="00BF415B"/>
    <w:rsid w:val="00BF4395"/>
    <w:rsid w:val="00BF4EAA"/>
    <w:rsid w:val="00BF58E5"/>
    <w:rsid w:val="00BF5CF0"/>
    <w:rsid w:val="00BF6510"/>
    <w:rsid w:val="00BF65F0"/>
    <w:rsid w:val="00BF6CD0"/>
    <w:rsid w:val="00BF6E14"/>
    <w:rsid w:val="00BF703E"/>
    <w:rsid w:val="00BF70B5"/>
    <w:rsid w:val="00BF711C"/>
    <w:rsid w:val="00BF71E9"/>
    <w:rsid w:val="00BF7671"/>
    <w:rsid w:val="00BF7B03"/>
    <w:rsid w:val="00C00995"/>
    <w:rsid w:val="00C009BA"/>
    <w:rsid w:val="00C015E8"/>
    <w:rsid w:val="00C01634"/>
    <w:rsid w:val="00C019F2"/>
    <w:rsid w:val="00C01A35"/>
    <w:rsid w:val="00C01BCE"/>
    <w:rsid w:val="00C02432"/>
    <w:rsid w:val="00C02C0F"/>
    <w:rsid w:val="00C02F5E"/>
    <w:rsid w:val="00C0305B"/>
    <w:rsid w:val="00C0326E"/>
    <w:rsid w:val="00C03FC9"/>
    <w:rsid w:val="00C049CC"/>
    <w:rsid w:val="00C04B1C"/>
    <w:rsid w:val="00C04E8A"/>
    <w:rsid w:val="00C04FA7"/>
    <w:rsid w:val="00C05017"/>
    <w:rsid w:val="00C0555A"/>
    <w:rsid w:val="00C05A04"/>
    <w:rsid w:val="00C05AE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960"/>
    <w:rsid w:val="00C11139"/>
    <w:rsid w:val="00C1119D"/>
    <w:rsid w:val="00C1127B"/>
    <w:rsid w:val="00C11569"/>
    <w:rsid w:val="00C116B2"/>
    <w:rsid w:val="00C11AF1"/>
    <w:rsid w:val="00C129D4"/>
    <w:rsid w:val="00C12A2A"/>
    <w:rsid w:val="00C13B39"/>
    <w:rsid w:val="00C13C1D"/>
    <w:rsid w:val="00C140CE"/>
    <w:rsid w:val="00C14112"/>
    <w:rsid w:val="00C1420B"/>
    <w:rsid w:val="00C14600"/>
    <w:rsid w:val="00C149DA"/>
    <w:rsid w:val="00C14C81"/>
    <w:rsid w:val="00C14C9B"/>
    <w:rsid w:val="00C14DCF"/>
    <w:rsid w:val="00C14DE2"/>
    <w:rsid w:val="00C14EBB"/>
    <w:rsid w:val="00C15460"/>
    <w:rsid w:val="00C1548D"/>
    <w:rsid w:val="00C15CCF"/>
    <w:rsid w:val="00C15EAD"/>
    <w:rsid w:val="00C160F7"/>
    <w:rsid w:val="00C164E6"/>
    <w:rsid w:val="00C167FC"/>
    <w:rsid w:val="00C16CD7"/>
    <w:rsid w:val="00C17077"/>
    <w:rsid w:val="00C17167"/>
    <w:rsid w:val="00C178B7"/>
    <w:rsid w:val="00C17A60"/>
    <w:rsid w:val="00C17B74"/>
    <w:rsid w:val="00C17CC2"/>
    <w:rsid w:val="00C200CD"/>
    <w:rsid w:val="00C207C4"/>
    <w:rsid w:val="00C20A36"/>
    <w:rsid w:val="00C20DBA"/>
    <w:rsid w:val="00C20F07"/>
    <w:rsid w:val="00C21C0D"/>
    <w:rsid w:val="00C21E27"/>
    <w:rsid w:val="00C22061"/>
    <w:rsid w:val="00C22260"/>
    <w:rsid w:val="00C2247C"/>
    <w:rsid w:val="00C225A5"/>
    <w:rsid w:val="00C2272C"/>
    <w:rsid w:val="00C22A17"/>
    <w:rsid w:val="00C22B03"/>
    <w:rsid w:val="00C22B51"/>
    <w:rsid w:val="00C22E86"/>
    <w:rsid w:val="00C2387E"/>
    <w:rsid w:val="00C239C0"/>
    <w:rsid w:val="00C24402"/>
    <w:rsid w:val="00C24896"/>
    <w:rsid w:val="00C24BC1"/>
    <w:rsid w:val="00C24E8B"/>
    <w:rsid w:val="00C252D4"/>
    <w:rsid w:val="00C25745"/>
    <w:rsid w:val="00C25D2F"/>
    <w:rsid w:val="00C25D4F"/>
    <w:rsid w:val="00C25D78"/>
    <w:rsid w:val="00C25E05"/>
    <w:rsid w:val="00C2606E"/>
    <w:rsid w:val="00C260B9"/>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6C3"/>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4262"/>
    <w:rsid w:val="00C34AAE"/>
    <w:rsid w:val="00C35336"/>
    <w:rsid w:val="00C3550A"/>
    <w:rsid w:val="00C3560B"/>
    <w:rsid w:val="00C359B3"/>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2F10"/>
    <w:rsid w:val="00C432F0"/>
    <w:rsid w:val="00C44308"/>
    <w:rsid w:val="00C44778"/>
    <w:rsid w:val="00C44CDF"/>
    <w:rsid w:val="00C45477"/>
    <w:rsid w:val="00C456AD"/>
    <w:rsid w:val="00C456DE"/>
    <w:rsid w:val="00C45A29"/>
    <w:rsid w:val="00C45E27"/>
    <w:rsid w:val="00C45F63"/>
    <w:rsid w:val="00C460B7"/>
    <w:rsid w:val="00C4626D"/>
    <w:rsid w:val="00C46334"/>
    <w:rsid w:val="00C463C0"/>
    <w:rsid w:val="00C469F2"/>
    <w:rsid w:val="00C470EB"/>
    <w:rsid w:val="00C47488"/>
    <w:rsid w:val="00C475BC"/>
    <w:rsid w:val="00C47B6C"/>
    <w:rsid w:val="00C50A52"/>
    <w:rsid w:val="00C50FD4"/>
    <w:rsid w:val="00C514D7"/>
    <w:rsid w:val="00C5185E"/>
    <w:rsid w:val="00C519E1"/>
    <w:rsid w:val="00C51D72"/>
    <w:rsid w:val="00C52146"/>
    <w:rsid w:val="00C52162"/>
    <w:rsid w:val="00C52A06"/>
    <w:rsid w:val="00C531E1"/>
    <w:rsid w:val="00C5321E"/>
    <w:rsid w:val="00C53B1F"/>
    <w:rsid w:val="00C53D27"/>
    <w:rsid w:val="00C54631"/>
    <w:rsid w:val="00C54C89"/>
    <w:rsid w:val="00C55282"/>
    <w:rsid w:val="00C55441"/>
    <w:rsid w:val="00C55641"/>
    <w:rsid w:val="00C558C5"/>
    <w:rsid w:val="00C55BD6"/>
    <w:rsid w:val="00C55C9C"/>
    <w:rsid w:val="00C55EFA"/>
    <w:rsid w:val="00C5625F"/>
    <w:rsid w:val="00C5669B"/>
    <w:rsid w:val="00C56720"/>
    <w:rsid w:val="00C567DF"/>
    <w:rsid w:val="00C57064"/>
    <w:rsid w:val="00C572E6"/>
    <w:rsid w:val="00C57624"/>
    <w:rsid w:val="00C57955"/>
    <w:rsid w:val="00C57DA3"/>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827"/>
    <w:rsid w:val="00C64AA9"/>
    <w:rsid w:val="00C64BDF"/>
    <w:rsid w:val="00C64CCD"/>
    <w:rsid w:val="00C64EA5"/>
    <w:rsid w:val="00C655B9"/>
    <w:rsid w:val="00C65889"/>
    <w:rsid w:val="00C658AD"/>
    <w:rsid w:val="00C65B5B"/>
    <w:rsid w:val="00C65CF4"/>
    <w:rsid w:val="00C66579"/>
    <w:rsid w:val="00C667E7"/>
    <w:rsid w:val="00C66FBB"/>
    <w:rsid w:val="00C671D5"/>
    <w:rsid w:val="00C67FD0"/>
    <w:rsid w:val="00C705F6"/>
    <w:rsid w:val="00C706BC"/>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6445"/>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489"/>
    <w:rsid w:val="00C8259A"/>
    <w:rsid w:val="00C8267A"/>
    <w:rsid w:val="00C8269B"/>
    <w:rsid w:val="00C828AD"/>
    <w:rsid w:val="00C828B2"/>
    <w:rsid w:val="00C82B8D"/>
    <w:rsid w:val="00C82CEC"/>
    <w:rsid w:val="00C82D0F"/>
    <w:rsid w:val="00C83058"/>
    <w:rsid w:val="00C83061"/>
    <w:rsid w:val="00C833A6"/>
    <w:rsid w:val="00C83428"/>
    <w:rsid w:val="00C8344B"/>
    <w:rsid w:val="00C83551"/>
    <w:rsid w:val="00C838F6"/>
    <w:rsid w:val="00C83C65"/>
    <w:rsid w:val="00C842A6"/>
    <w:rsid w:val="00C843B1"/>
    <w:rsid w:val="00C8466E"/>
    <w:rsid w:val="00C846DA"/>
    <w:rsid w:val="00C84804"/>
    <w:rsid w:val="00C8500F"/>
    <w:rsid w:val="00C85046"/>
    <w:rsid w:val="00C856FB"/>
    <w:rsid w:val="00C85977"/>
    <w:rsid w:val="00C8605F"/>
    <w:rsid w:val="00C86DB0"/>
    <w:rsid w:val="00C87012"/>
    <w:rsid w:val="00C8741D"/>
    <w:rsid w:val="00C877B4"/>
    <w:rsid w:val="00C879A1"/>
    <w:rsid w:val="00C87D97"/>
    <w:rsid w:val="00C87F19"/>
    <w:rsid w:val="00C90492"/>
    <w:rsid w:val="00C90690"/>
    <w:rsid w:val="00C90719"/>
    <w:rsid w:val="00C9092D"/>
    <w:rsid w:val="00C909EF"/>
    <w:rsid w:val="00C90B8D"/>
    <w:rsid w:val="00C90D5B"/>
    <w:rsid w:val="00C90DF8"/>
    <w:rsid w:val="00C90F6F"/>
    <w:rsid w:val="00C90F94"/>
    <w:rsid w:val="00C91610"/>
    <w:rsid w:val="00C9196B"/>
    <w:rsid w:val="00C92030"/>
    <w:rsid w:val="00C92CDA"/>
    <w:rsid w:val="00C92D0A"/>
    <w:rsid w:val="00C92EF4"/>
    <w:rsid w:val="00C9314A"/>
    <w:rsid w:val="00C93D62"/>
    <w:rsid w:val="00C941FC"/>
    <w:rsid w:val="00C9425B"/>
    <w:rsid w:val="00C947BC"/>
    <w:rsid w:val="00C947C6"/>
    <w:rsid w:val="00C947FC"/>
    <w:rsid w:val="00C948E6"/>
    <w:rsid w:val="00C94A76"/>
    <w:rsid w:val="00C94FE3"/>
    <w:rsid w:val="00C9532E"/>
    <w:rsid w:val="00C95363"/>
    <w:rsid w:val="00C95985"/>
    <w:rsid w:val="00C96493"/>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42E3"/>
    <w:rsid w:val="00CA4337"/>
    <w:rsid w:val="00CA4902"/>
    <w:rsid w:val="00CA495B"/>
    <w:rsid w:val="00CA4CF5"/>
    <w:rsid w:val="00CA562B"/>
    <w:rsid w:val="00CA5EBE"/>
    <w:rsid w:val="00CA608C"/>
    <w:rsid w:val="00CA638D"/>
    <w:rsid w:val="00CA63FB"/>
    <w:rsid w:val="00CA6972"/>
    <w:rsid w:val="00CA69BC"/>
    <w:rsid w:val="00CA6A0E"/>
    <w:rsid w:val="00CA718F"/>
    <w:rsid w:val="00CA7765"/>
    <w:rsid w:val="00CA784C"/>
    <w:rsid w:val="00CA7860"/>
    <w:rsid w:val="00CB0429"/>
    <w:rsid w:val="00CB0474"/>
    <w:rsid w:val="00CB0E84"/>
    <w:rsid w:val="00CB112C"/>
    <w:rsid w:val="00CB13E7"/>
    <w:rsid w:val="00CB170B"/>
    <w:rsid w:val="00CB1D1B"/>
    <w:rsid w:val="00CB2190"/>
    <w:rsid w:val="00CB288A"/>
    <w:rsid w:val="00CB3DD5"/>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D9D"/>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63A4"/>
    <w:rsid w:val="00CC66CC"/>
    <w:rsid w:val="00CC7057"/>
    <w:rsid w:val="00CC7292"/>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628"/>
    <w:rsid w:val="00CE17D8"/>
    <w:rsid w:val="00CE1964"/>
    <w:rsid w:val="00CE2A70"/>
    <w:rsid w:val="00CE3042"/>
    <w:rsid w:val="00CE31A5"/>
    <w:rsid w:val="00CE333C"/>
    <w:rsid w:val="00CE36DA"/>
    <w:rsid w:val="00CE373D"/>
    <w:rsid w:val="00CE3959"/>
    <w:rsid w:val="00CE39D2"/>
    <w:rsid w:val="00CE3D3F"/>
    <w:rsid w:val="00CE3FFE"/>
    <w:rsid w:val="00CE4022"/>
    <w:rsid w:val="00CE422C"/>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8BA"/>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4EF"/>
    <w:rsid w:val="00CF357E"/>
    <w:rsid w:val="00CF38F1"/>
    <w:rsid w:val="00CF3CD6"/>
    <w:rsid w:val="00CF3E86"/>
    <w:rsid w:val="00CF4399"/>
    <w:rsid w:val="00CF48D3"/>
    <w:rsid w:val="00CF49F0"/>
    <w:rsid w:val="00CF519E"/>
    <w:rsid w:val="00CF53BE"/>
    <w:rsid w:val="00CF55E0"/>
    <w:rsid w:val="00CF56FE"/>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0F15"/>
    <w:rsid w:val="00D00F6A"/>
    <w:rsid w:val="00D0111D"/>
    <w:rsid w:val="00D01231"/>
    <w:rsid w:val="00D0133B"/>
    <w:rsid w:val="00D0159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521"/>
    <w:rsid w:val="00D07A14"/>
    <w:rsid w:val="00D07CD0"/>
    <w:rsid w:val="00D07D2D"/>
    <w:rsid w:val="00D10C2F"/>
    <w:rsid w:val="00D10C7F"/>
    <w:rsid w:val="00D115ED"/>
    <w:rsid w:val="00D11DB9"/>
    <w:rsid w:val="00D11EAE"/>
    <w:rsid w:val="00D1228B"/>
    <w:rsid w:val="00D12723"/>
    <w:rsid w:val="00D12AC0"/>
    <w:rsid w:val="00D12DE8"/>
    <w:rsid w:val="00D12ECA"/>
    <w:rsid w:val="00D12F37"/>
    <w:rsid w:val="00D131EF"/>
    <w:rsid w:val="00D13918"/>
    <w:rsid w:val="00D13B3D"/>
    <w:rsid w:val="00D13E24"/>
    <w:rsid w:val="00D13EAC"/>
    <w:rsid w:val="00D145C2"/>
    <w:rsid w:val="00D14F9C"/>
    <w:rsid w:val="00D15011"/>
    <w:rsid w:val="00D150D8"/>
    <w:rsid w:val="00D151B7"/>
    <w:rsid w:val="00D15768"/>
    <w:rsid w:val="00D1633E"/>
    <w:rsid w:val="00D16B76"/>
    <w:rsid w:val="00D16DCC"/>
    <w:rsid w:val="00D16E68"/>
    <w:rsid w:val="00D176FE"/>
    <w:rsid w:val="00D1774F"/>
    <w:rsid w:val="00D20462"/>
    <w:rsid w:val="00D20964"/>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3096"/>
    <w:rsid w:val="00D234D3"/>
    <w:rsid w:val="00D2397E"/>
    <w:rsid w:val="00D23DAF"/>
    <w:rsid w:val="00D24562"/>
    <w:rsid w:val="00D24723"/>
    <w:rsid w:val="00D248C5"/>
    <w:rsid w:val="00D24D7F"/>
    <w:rsid w:val="00D25360"/>
    <w:rsid w:val="00D256DC"/>
    <w:rsid w:val="00D25B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4CE6"/>
    <w:rsid w:val="00D44ED3"/>
    <w:rsid w:val="00D45CE2"/>
    <w:rsid w:val="00D4632A"/>
    <w:rsid w:val="00D46448"/>
    <w:rsid w:val="00D46555"/>
    <w:rsid w:val="00D46559"/>
    <w:rsid w:val="00D466A6"/>
    <w:rsid w:val="00D4692B"/>
    <w:rsid w:val="00D4697D"/>
    <w:rsid w:val="00D4698B"/>
    <w:rsid w:val="00D46B51"/>
    <w:rsid w:val="00D46F4C"/>
    <w:rsid w:val="00D46F82"/>
    <w:rsid w:val="00D478C2"/>
    <w:rsid w:val="00D47C70"/>
    <w:rsid w:val="00D47F9B"/>
    <w:rsid w:val="00D47FDB"/>
    <w:rsid w:val="00D50706"/>
    <w:rsid w:val="00D508C8"/>
    <w:rsid w:val="00D509FA"/>
    <w:rsid w:val="00D50CD1"/>
    <w:rsid w:val="00D518E2"/>
    <w:rsid w:val="00D51C2F"/>
    <w:rsid w:val="00D51F70"/>
    <w:rsid w:val="00D5208A"/>
    <w:rsid w:val="00D52275"/>
    <w:rsid w:val="00D526C5"/>
    <w:rsid w:val="00D5305F"/>
    <w:rsid w:val="00D532C8"/>
    <w:rsid w:val="00D5348D"/>
    <w:rsid w:val="00D53974"/>
    <w:rsid w:val="00D545A7"/>
    <w:rsid w:val="00D548C9"/>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6F6E"/>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199"/>
    <w:rsid w:val="00D63811"/>
    <w:rsid w:val="00D638CD"/>
    <w:rsid w:val="00D638E2"/>
    <w:rsid w:val="00D63C40"/>
    <w:rsid w:val="00D63F6B"/>
    <w:rsid w:val="00D64169"/>
    <w:rsid w:val="00D642CE"/>
    <w:rsid w:val="00D6476E"/>
    <w:rsid w:val="00D64788"/>
    <w:rsid w:val="00D64BF7"/>
    <w:rsid w:val="00D64E7F"/>
    <w:rsid w:val="00D65707"/>
    <w:rsid w:val="00D657C1"/>
    <w:rsid w:val="00D65C76"/>
    <w:rsid w:val="00D661CB"/>
    <w:rsid w:val="00D66609"/>
    <w:rsid w:val="00D6663E"/>
    <w:rsid w:val="00D667B2"/>
    <w:rsid w:val="00D66AD1"/>
    <w:rsid w:val="00D66B32"/>
    <w:rsid w:val="00D66DE1"/>
    <w:rsid w:val="00D67558"/>
    <w:rsid w:val="00D67A38"/>
    <w:rsid w:val="00D67E0B"/>
    <w:rsid w:val="00D702FB"/>
    <w:rsid w:val="00D70511"/>
    <w:rsid w:val="00D7080A"/>
    <w:rsid w:val="00D70836"/>
    <w:rsid w:val="00D70870"/>
    <w:rsid w:val="00D70F26"/>
    <w:rsid w:val="00D71094"/>
    <w:rsid w:val="00D71633"/>
    <w:rsid w:val="00D7190D"/>
    <w:rsid w:val="00D71F2F"/>
    <w:rsid w:val="00D72360"/>
    <w:rsid w:val="00D726FC"/>
    <w:rsid w:val="00D72D80"/>
    <w:rsid w:val="00D732CF"/>
    <w:rsid w:val="00D7346E"/>
    <w:rsid w:val="00D73BA6"/>
    <w:rsid w:val="00D73ED6"/>
    <w:rsid w:val="00D741EC"/>
    <w:rsid w:val="00D7425E"/>
    <w:rsid w:val="00D74693"/>
    <w:rsid w:val="00D75354"/>
    <w:rsid w:val="00D753B2"/>
    <w:rsid w:val="00D7590B"/>
    <w:rsid w:val="00D76340"/>
    <w:rsid w:val="00D77524"/>
    <w:rsid w:val="00D80225"/>
    <w:rsid w:val="00D8030D"/>
    <w:rsid w:val="00D805F0"/>
    <w:rsid w:val="00D80957"/>
    <w:rsid w:val="00D80B2C"/>
    <w:rsid w:val="00D80C39"/>
    <w:rsid w:val="00D813AD"/>
    <w:rsid w:val="00D813E8"/>
    <w:rsid w:val="00D815D1"/>
    <w:rsid w:val="00D81A0B"/>
    <w:rsid w:val="00D81F37"/>
    <w:rsid w:val="00D82023"/>
    <w:rsid w:val="00D821C9"/>
    <w:rsid w:val="00D829B7"/>
    <w:rsid w:val="00D82BAA"/>
    <w:rsid w:val="00D833D5"/>
    <w:rsid w:val="00D83D6D"/>
    <w:rsid w:val="00D8428D"/>
    <w:rsid w:val="00D845BB"/>
    <w:rsid w:val="00D84893"/>
    <w:rsid w:val="00D849B8"/>
    <w:rsid w:val="00D84DC5"/>
    <w:rsid w:val="00D85123"/>
    <w:rsid w:val="00D85428"/>
    <w:rsid w:val="00D854B1"/>
    <w:rsid w:val="00D855A6"/>
    <w:rsid w:val="00D85C7E"/>
    <w:rsid w:val="00D862BD"/>
    <w:rsid w:val="00D866C6"/>
    <w:rsid w:val="00D867CF"/>
    <w:rsid w:val="00D86D1C"/>
    <w:rsid w:val="00D870BB"/>
    <w:rsid w:val="00D871F8"/>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120"/>
    <w:rsid w:val="00D973CC"/>
    <w:rsid w:val="00D9742F"/>
    <w:rsid w:val="00D97FFE"/>
    <w:rsid w:val="00DA03F4"/>
    <w:rsid w:val="00DA055A"/>
    <w:rsid w:val="00DA1B70"/>
    <w:rsid w:val="00DA2277"/>
    <w:rsid w:val="00DA22B9"/>
    <w:rsid w:val="00DA235A"/>
    <w:rsid w:val="00DA251D"/>
    <w:rsid w:val="00DA2576"/>
    <w:rsid w:val="00DA2D8B"/>
    <w:rsid w:val="00DA2E84"/>
    <w:rsid w:val="00DA36D9"/>
    <w:rsid w:val="00DA38D8"/>
    <w:rsid w:val="00DA3DC1"/>
    <w:rsid w:val="00DA3E8F"/>
    <w:rsid w:val="00DA3FBC"/>
    <w:rsid w:val="00DA408B"/>
    <w:rsid w:val="00DA41F8"/>
    <w:rsid w:val="00DA4378"/>
    <w:rsid w:val="00DA48D6"/>
    <w:rsid w:val="00DA49C6"/>
    <w:rsid w:val="00DA4E69"/>
    <w:rsid w:val="00DA594E"/>
    <w:rsid w:val="00DA632E"/>
    <w:rsid w:val="00DA6581"/>
    <w:rsid w:val="00DA6C35"/>
    <w:rsid w:val="00DA792E"/>
    <w:rsid w:val="00DA7C25"/>
    <w:rsid w:val="00DA7D01"/>
    <w:rsid w:val="00DB0437"/>
    <w:rsid w:val="00DB0559"/>
    <w:rsid w:val="00DB0739"/>
    <w:rsid w:val="00DB0ACE"/>
    <w:rsid w:val="00DB1308"/>
    <w:rsid w:val="00DB1E8A"/>
    <w:rsid w:val="00DB28CE"/>
    <w:rsid w:val="00DB2BB8"/>
    <w:rsid w:val="00DB2CDB"/>
    <w:rsid w:val="00DB32CC"/>
    <w:rsid w:val="00DB3619"/>
    <w:rsid w:val="00DB368A"/>
    <w:rsid w:val="00DB3D90"/>
    <w:rsid w:val="00DB3F2E"/>
    <w:rsid w:val="00DB40AE"/>
    <w:rsid w:val="00DB4190"/>
    <w:rsid w:val="00DB43B0"/>
    <w:rsid w:val="00DB43F7"/>
    <w:rsid w:val="00DB4A68"/>
    <w:rsid w:val="00DB51CD"/>
    <w:rsid w:val="00DB5877"/>
    <w:rsid w:val="00DB65F1"/>
    <w:rsid w:val="00DB6614"/>
    <w:rsid w:val="00DB68E9"/>
    <w:rsid w:val="00DB6906"/>
    <w:rsid w:val="00DB6AFA"/>
    <w:rsid w:val="00DB6C4F"/>
    <w:rsid w:val="00DB72C0"/>
    <w:rsid w:val="00DB761D"/>
    <w:rsid w:val="00DB7AA3"/>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2CF7"/>
    <w:rsid w:val="00DD35F4"/>
    <w:rsid w:val="00DD3696"/>
    <w:rsid w:val="00DD3D7C"/>
    <w:rsid w:val="00DD3E91"/>
    <w:rsid w:val="00DD41AF"/>
    <w:rsid w:val="00DD47DD"/>
    <w:rsid w:val="00DD4947"/>
    <w:rsid w:val="00DD4BE3"/>
    <w:rsid w:val="00DD512C"/>
    <w:rsid w:val="00DD543E"/>
    <w:rsid w:val="00DD5A69"/>
    <w:rsid w:val="00DD6564"/>
    <w:rsid w:val="00DD674C"/>
    <w:rsid w:val="00DD6990"/>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3B42"/>
    <w:rsid w:val="00DE40E6"/>
    <w:rsid w:val="00DE48ED"/>
    <w:rsid w:val="00DE49F1"/>
    <w:rsid w:val="00DE49F4"/>
    <w:rsid w:val="00DE4C87"/>
    <w:rsid w:val="00DE4F2C"/>
    <w:rsid w:val="00DE529A"/>
    <w:rsid w:val="00DE543C"/>
    <w:rsid w:val="00DE584C"/>
    <w:rsid w:val="00DE5D52"/>
    <w:rsid w:val="00DE6452"/>
    <w:rsid w:val="00DE6E2D"/>
    <w:rsid w:val="00DE71A9"/>
    <w:rsid w:val="00DE7A9D"/>
    <w:rsid w:val="00DE7DF0"/>
    <w:rsid w:val="00DE7E52"/>
    <w:rsid w:val="00DF016A"/>
    <w:rsid w:val="00DF0640"/>
    <w:rsid w:val="00DF0E29"/>
    <w:rsid w:val="00DF14E8"/>
    <w:rsid w:val="00DF1CF6"/>
    <w:rsid w:val="00DF1EE6"/>
    <w:rsid w:val="00DF2DAC"/>
    <w:rsid w:val="00DF2DF2"/>
    <w:rsid w:val="00DF3165"/>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3FA"/>
    <w:rsid w:val="00E025C0"/>
    <w:rsid w:val="00E029EA"/>
    <w:rsid w:val="00E02A60"/>
    <w:rsid w:val="00E02B76"/>
    <w:rsid w:val="00E03218"/>
    <w:rsid w:val="00E034CF"/>
    <w:rsid w:val="00E03EC5"/>
    <w:rsid w:val="00E03F24"/>
    <w:rsid w:val="00E04547"/>
    <w:rsid w:val="00E045C5"/>
    <w:rsid w:val="00E04BC5"/>
    <w:rsid w:val="00E04EF2"/>
    <w:rsid w:val="00E0515A"/>
    <w:rsid w:val="00E056FB"/>
    <w:rsid w:val="00E05BC2"/>
    <w:rsid w:val="00E05C1B"/>
    <w:rsid w:val="00E05F15"/>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3E"/>
    <w:rsid w:val="00E13857"/>
    <w:rsid w:val="00E13BB4"/>
    <w:rsid w:val="00E13BC2"/>
    <w:rsid w:val="00E13BD4"/>
    <w:rsid w:val="00E14184"/>
    <w:rsid w:val="00E1464B"/>
    <w:rsid w:val="00E146B1"/>
    <w:rsid w:val="00E14782"/>
    <w:rsid w:val="00E14D54"/>
    <w:rsid w:val="00E14EA1"/>
    <w:rsid w:val="00E1575B"/>
    <w:rsid w:val="00E158D7"/>
    <w:rsid w:val="00E15F80"/>
    <w:rsid w:val="00E1667A"/>
    <w:rsid w:val="00E16A38"/>
    <w:rsid w:val="00E17109"/>
    <w:rsid w:val="00E174A5"/>
    <w:rsid w:val="00E17CDF"/>
    <w:rsid w:val="00E17DAB"/>
    <w:rsid w:val="00E17DBD"/>
    <w:rsid w:val="00E2014D"/>
    <w:rsid w:val="00E20589"/>
    <w:rsid w:val="00E2066B"/>
    <w:rsid w:val="00E20AF0"/>
    <w:rsid w:val="00E20CE9"/>
    <w:rsid w:val="00E20DD0"/>
    <w:rsid w:val="00E20DE8"/>
    <w:rsid w:val="00E20F90"/>
    <w:rsid w:val="00E2154E"/>
    <w:rsid w:val="00E21593"/>
    <w:rsid w:val="00E2171E"/>
    <w:rsid w:val="00E21895"/>
    <w:rsid w:val="00E21BBF"/>
    <w:rsid w:val="00E21F7E"/>
    <w:rsid w:val="00E23168"/>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666"/>
    <w:rsid w:val="00E32883"/>
    <w:rsid w:val="00E328D2"/>
    <w:rsid w:val="00E328D7"/>
    <w:rsid w:val="00E32F40"/>
    <w:rsid w:val="00E33273"/>
    <w:rsid w:val="00E334F1"/>
    <w:rsid w:val="00E33934"/>
    <w:rsid w:val="00E33C03"/>
    <w:rsid w:val="00E355E6"/>
    <w:rsid w:val="00E35620"/>
    <w:rsid w:val="00E35A1F"/>
    <w:rsid w:val="00E35DA1"/>
    <w:rsid w:val="00E35FC9"/>
    <w:rsid w:val="00E364A9"/>
    <w:rsid w:val="00E36BCF"/>
    <w:rsid w:val="00E36F9A"/>
    <w:rsid w:val="00E3734B"/>
    <w:rsid w:val="00E373B7"/>
    <w:rsid w:val="00E3753C"/>
    <w:rsid w:val="00E37E9D"/>
    <w:rsid w:val="00E4028B"/>
    <w:rsid w:val="00E4034A"/>
    <w:rsid w:val="00E40552"/>
    <w:rsid w:val="00E409AF"/>
    <w:rsid w:val="00E409E8"/>
    <w:rsid w:val="00E40C90"/>
    <w:rsid w:val="00E410E2"/>
    <w:rsid w:val="00E413AF"/>
    <w:rsid w:val="00E414DD"/>
    <w:rsid w:val="00E4151C"/>
    <w:rsid w:val="00E419D0"/>
    <w:rsid w:val="00E41CCE"/>
    <w:rsid w:val="00E42115"/>
    <w:rsid w:val="00E427A3"/>
    <w:rsid w:val="00E42ABF"/>
    <w:rsid w:val="00E42E5C"/>
    <w:rsid w:val="00E43167"/>
    <w:rsid w:val="00E434BE"/>
    <w:rsid w:val="00E43C92"/>
    <w:rsid w:val="00E43FF5"/>
    <w:rsid w:val="00E440E3"/>
    <w:rsid w:val="00E44A95"/>
    <w:rsid w:val="00E44A9A"/>
    <w:rsid w:val="00E44C1E"/>
    <w:rsid w:val="00E44F26"/>
    <w:rsid w:val="00E44FFE"/>
    <w:rsid w:val="00E45271"/>
    <w:rsid w:val="00E453C0"/>
    <w:rsid w:val="00E45507"/>
    <w:rsid w:val="00E4568A"/>
    <w:rsid w:val="00E4570F"/>
    <w:rsid w:val="00E457DF"/>
    <w:rsid w:val="00E45A80"/>
    <w:rsid w:val="00E45E26"/>
    <w:rsid w:val="00E45F2B"/>
    <w:rsid w:val="00E461A2"/>
    <w:rsid w:val="00E465ED"/>
    <w:rsid w:val="00E46677"/>
    <w:rsid w:val="00E46701"/>
    <w:rsid w:val="00E46B7E"/>
    <w:rsid w:val="00E46C14"/>
    <w:rsid w:val="00E472D5"/>
    <w:rsid w:val="00E479A9"/>
    <w:rsid w:val="00E47FBE"/>
    <w:rsid w:val="00E50105"/>
    <w:rsid w:val="00E50152"/>
    <w:rsid w:val="00E5018C"/>
    <w:rsid w:val="00E50B67"/>
    <w:rsid w:val="00E50C0D"/>
    <w:rsid w:val="00E51184"/>
    <w:rsid w:val="00E51614"/>
    <w:rsid w:val="00E519F6"/>
    <w:rsid w:val="00E52424"/>
    <w:rsid w:val="00E52486"/>
    <w:rsid w:val="00E527D7"/>
    <w:rsid w:val="00E532E1"/>
    <w:rsid w:val="00E53501"/>
    <w:rsid w:val="00E548C6"/>
    <w:rsid w:val="00E54D8C"/>
    <w:rsid w:val="00E55BB6"/>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24C"/>
    <w:rsid w:val="00E629C1"/>
    <w:rsid w:val="00E62B29"/>
    <w:rsid w:val="00E63134"/>
    <w:rsid w:val="00E63B1D"/>
    <w:rsid w:val="00E643D5"/>
    <w:rsid w:val="00E64440"/>
    <w:rsid w:val="00E64507"/>
    <w:rsid w:val="00E645B2"/>
    <w:rsid w:val="00E646BD"/>
    <w:rsid w:val="00E646D9"/>
    <w:rsid w:val="00E6500A"/>
    <w:rsid w:val="00E652CC"/>
    <w:rsid w:val="00E656F7"/>
    <w:rsid w:val="00E65EB8"/>
    <w:rsid w:val="00E65EDC"/>
    <w:rsid w:val="00E65F60"/>
    <w:rsid w:val="00E66111"/>
    <w:rsid w:val="00E66163"/>
    <w:rsid w:val="00E66208"/>
    <w:rsid w:val="00E66499"/>
    <w:rsid w:val="00E66C94"/>
    <w:rsid w:val="00E67054"/>
    <w:rsid w:val="00E67499"/>
    <w:rsid w:val="00E6799C"/>
    <w:rsid w:val="00E67B62"/>
    <w:rsid w:val="00E67DE7"/>
    <w:rsid w:val="00E67EFB"/>
    <w:rsid w:val="00E67F7A"/>
    <w:rsid w:val="00E70F6C"/>
    <w:rsid w:val="00E714A3"/>
    <w:rsid w:val="00E715EE"/>
    <w:rsid w:val="00E71C20"/>
    <w:rsid w:val="00E71E8A"/>
    <w:rsid w:val="00E722EE"/>
    <w:rsid w:val="00E724DC"/>
    <w:rsid w:val="00E725E4"/>
    <w:rsid w:val="00E726EB"/>
    <w:rsid w:val="00E72841"/>
    <w:rsid w:val="00E72EFC"/>
    <w:rsid w:val="00E72FB1"/>
    <w:rsid w:val="00E731FB"/>
    <w:rsid w:val="00E73279"/>
    <w:rsid w:val="00E73913"/>
    <w:rsid w:val="00E73A9D"/>
    <w:rsid w:val="00E73ECB"/>
    <w:rsid w:val="00E742DC"/>
    <w:rsid w:val="00E7441F"/>
    <w:rsid w:val="00E74683"/>
    <w:rsid w:val="00E746BE"/>
    <w:rsid w:val="00E74FA2"/>
    <w:rsid w:val="00E75338"/>
    <w:rsid w:val="00E75400"/>
    <w:rsid w:val="00E7558B"/>
    <w:rsid w:val="00E7561A"/>
    <w:rsid w:val="00E7564A"/>
    <w:rsid w:val="00E75C26"/>
    <w:rsid w:val="00E75FDA"/>
    <w:rsid w:val="00E76173"/>
    <w:rsid w:val="00E76458"/>
    <w:rsid w:val="00E76E0C"/>
    <w:rsid w:val="00E770B8"/>
    <w:rsid w:val="00E77432"/>
    <w:rsid w:val="00E77BB0"/>
    <w:rsid w:val="00E800BF"/>
    <w:rsid w:val="00E80424"/>
    <w:rsid w:val="00E80489"/>
    <w:rsid w:val="00E804FB"/>
    <w:rsid w:val="00E80737"/>
    <w:rsid w:val="00E8084E"/>
    <w:rsid w:val="00E80C5B"/>
    <w:rsid w:val="00E80E83"/>
    <w:rsid w:val="00E80F83"/>
    <w:rsid w:val="00E8130A"/>
    <w:rsid w:val="00E813E8"/>
    <w:rsid w:val="00E813F7"/>
    <w:rsid w:val="00E82089"/>
    <w:rsid w:val="00E826DC"/>
    <w:rsid w:val="00E82965"/>
    <w:rsid w:val="00E82988"/>
    <w:rsid w:val="00E82C9A"/>
    <w:rsid w:val="00E82D82"/>
    <w:rsid w:val="00E82DAF"/>
    <w:rsid w:val="00E82E03"/>
    <w:rsid w:val="00E8374E"/>
    <w:rsid w:val="00E83B81"/>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85A"/>
    <w:rsid w:val="00E87AE7"/>
    <w:rsid w:val="00E90DAD"/>
    <w:rsid w:val="00E90EB0"/>
    <w:rsid w:val="00E9159A"/>
    <w:rsid w:val="00E9165A"/>
    <w:rsid w:val="00E9179F"/>
    <w:rsid w:val="00E9190D"/>
    <w:rsid w:val="00E91FF0"/>
    <w:rsid w:val="00E92768"/>
    <w:rsid w:val="00E92A54"/>
    <w:rsid w:val="00E92DF0"/>
    <w:rsid w:val="00E92DF8"/>
    <w:rsid w:val="00E93FCB"/>
    <w:rsid w:val="00E93FDF"/>
    <w:rsid w:val="00E944E2"/>
    <w:rsid w:val="00E94598"/>
    <w:rsid w:val="00E94BD2"/>
    <w:rsid w:val="00E961C6"/>
    <w:rsid w:val="00E9626C"/>
    <w:rsid w:val="00E962E6"/>
    <w:rsid w:val="00E9663C"/>
    <w:rsid w:val="00E96C36"/>
    <w:rsid w:val="00E97245"/>
    <w:rsid w:val="00E974A6"/>
    <w:rsid w:val="00E97D06"/>
    <w:rsid w:val="00EA0A42"/>
    <w:rsid w:val="00EA0B84"/>
    <w:rsid w:val="00EA1435"/>
    <w:rsid w:val="00EA14DE"/>
    <w:rsid w:val="00EA1EF1"/>
    <w:rsid w:val="00EA20FB"/>
    <w:rsid w:val="00EA25F2"/>
    <w:rsid w:val="00EA3058"/>
    <w:rsid w:val="00EA37B1"/>
    <w:rsid w:val="00EA3ADC"/>
    <w:rsid w:val="00EA3B1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926"/>
    <w:rsid w:val="00EA7DC2"/>
    <w:rsid w:val="00EA7DC5"/>
    <w:rsid w:val="00EB02C3"/>
    <w:rsid w:val="00EB09AE"/>
    <w:rsid w:val="00EB0AF4"/>
    <w:rsid w:val="00EB0E2D"/>
    <w:rsid w:val="00EB0ED1"/>
    <w:rsid w:val="00EB0ED6"/>
    <w:rsid w:val="00EB113D"/>
    <w:rsid w:val="00EB1457"/>
    <w:rsid w:val="00EB1647"/>
    <w:rsid w:val="00EB17D9"/>
    <w:rsid w:val="00EB18F6"/>
    <w:rsid w:val="00EB190E"/>
    <w:rsid w:val="00EB2217"/>
    <w:rsid w:val="00EB27C5"/>
    <w:rsid w:val="00EB2F31"/>
    <w:rsid w:val="00EB3020"/>
    <w:rsid w:val="00EB341E"/>
    <w:rsid w:val="00EB3BB5"/>
    <w:rsid w:val="00EB3C4E"/>
    <w:rsid w:val="00EB4165"/>
    <w:rsid w:val="00EB4D2A"/>
    <w:rsid w:val="00EB4E9C"/>
    <w:rsid w:val="00EB512A"/>
    <w:rsid w:val="00EB55A9"/>
    <w:rsid w:val="00EB5AAD"/>
    <w:rsid w:val="00EB5E1A"/>
    <w:rsid w:val="00EB6185"/>
    <w:rsid w:val="00EB621F"/>
    <w:rsid w:val="00EB6567"/>
    <w:rsid w:val="00EB6B7E"/>
    <w:rsid w:val="00EB72BA"/>
    <w:rsid w:val="00EB73A3"/>
    <w:rsid w:val="00EB7D20"/>
    <w:rsid w:val="00EB7D9E"/>
    <w:rsid w:val="00EC001E"/>
    <w:rsid w:val="00EC0103"/>
    <w:rsid w:val="00EC0168"/>
    <w:rsid w:val="00EC08B9"/>
    <w:rsid w:val="00EC1144"/>
    <w:rsid w:val="00EC133C"/>
    <w:rsid w:val="00EC13A1"/>
    <w:rsid w:val="00EC1D10"/>
    <w:rsid w:val="00EC1FDD"/>
    <w:rsid w:val="00EC2390"/>
    <w:rsid w:val="00EC263C"/>
    <w:rsid w:val="00EC27AD"/>
    <w:rsid w:val="00EC29C5"/>
    <w:rsid w:val="00EC2A5C"/>
    <w:rsid w:val="00EC2CBF"/>
    <w:rsid w:val="00EC2F37"/>
    <w:rsid w:val="00EC2FE0"/>
    <w:rsid w:val="00EC3012"/>
    <w:rsid w:val="00EC3CBD"/>
    <w:rsid w:val="00EC42BE"/>
    <w:rsid w:val="00EC4A88"/>
    <w:rsid w:val="00EC4EAF"/>
    <w:rsid w:val="00EC4F2C"/>
    <w:rsid w:val="00EC5447"/>
    <w:rsid w:val="00EC5A7E"/>
    <w:rsid w:val="00EC5BFF"/>
    <w:rsid w:val="00EC5EB9"/>
    <w:rsid w:val="00EC60B6"/>
    <w:rsid w:val="00EC6171"/>
    <w:rsid w:val="00EC6510"/>
    <w:rsid w:val="00EC69A4"/>
    <w:rsid w:val="00EC6B10"/>
    <w:rsid w:val="00EC7AB8"/>
    <w:rsid w:val="00EC7B83"/>
    <w:rsid w:val="00ED02CD"/>
    <w:rsid w:val="00ED04C7"/>
    <w:rsid w:val="00ED06C4"/>
    <w:rsid w:val="00ED0B57"/>
    <w:rsid w:val="00ED0EBC"/>
    <w:rsid w:val="00ED17B8"/>
    <w:rsid w:val="00ED188D"/>
    <w:rsid w:val="00ED1908"/>
    <w:rsid w:val="00ED19A9"/>
    <w:rsid w:val="00ED1E0A"/>
    <w:rsid w:val="00ED1E44"/>
    <w:rsid w:val="00ED1FE1"/>
    <w:rsid w:val="00ED20E9"/>
    <w:rsid w:val="00ED2174"/>
    <w:rsid w:val="00ED236B"/>
    <w:rsid w:val="00ED2552"/>
    <w:rsid w:val="00ED33FA"/>
    <w:rsid w:val="00ED3413"/>
    <w:rsid w:val="00ED3484"/>
    <w:rsid w:val="00ED35E4"/>
    <w:rsid w:val="00ED3977"/>
    <w:rsid w:val="00ED453A"/>
    <w:rsid w:val="00ED45F1"/>
    <w:rsid w:val="00ED46C5"/>
    <w:rsid w:val="00ED4BAE"/>
    <w:rsid w:val="00ED5486"/>
    <w:rsid w:val="00ED56B2"/>
    <w:rsid w:val="00ED620B"/>
    <w:rsid w:val="00ED6977"/>
    <w:rsid w:val="00ED70FB"/>
    <w:rsid w:val="00ED752B"/>
    <w:rsid w:val="00ED7F44"/>
    <w:rsid w:val="00EE015C"/>
    <w:rsid w:val="00EE0841"/>
    <w:rsid w:val="00EE09C3"/>
    <w:rsid w:val="00EE0C6B"/>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5007"/>
    <w:rsid w:val="00EE5828"/>
    <w:rsid w:val="00EE6924"/>
    <w:rsid w:val="00EE6A35"/>
    <w:rsid w:val="00EE752C"/>
    <w:rsid w:val="00EE792C"/>
    <w:rsid w:val="00EF006A"/>
    <w:rsid w:val="00EF033F"/>
    <w:rsid w:val="00EF0A54"/>
    <w:rsid w:val="00EF0BA8"/>
    <w:rsid w:val="00EF0D12"/>
    <w:rsid w:val="00EF0F4C"/>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9FB"/>
    <w:rsid w:val="00EF6BDA"/>
    <w:rsid w:val="00EF6DCB"/>
    <w:rsid w:val="00EF70B2"/>
    <w:rsid w:val="00EF7AD9"/>
    <w:rsid w:val="00EF7B98"/>
    <w:rsid w:val="00EF7D14"/>
    <w:rsid w:val="00EF7D7F"/>
    <w:rsid w:val="00F00343"/>
    <w:rsid w:val="00F0046F"/>
    <w:rsid w:val="00F006FD"/>
    <w:rsid w:val="00F0093D"/>
    <w:rsid w:val="00F0105B"/>
    <w:rsid w:val="00F0119C"/>
    <w:rsid w:val="00F0125F"/>
    <w:rsid w:val="00F01393"/>
    <w:rsid w:val="00F017F5"/>
    <w:rsid w:val="00F01EE6"/>
    <w:rsid w:val="00F02A8E"/>
    <w:rsid w:val="00F030F0"/>
    <w:rsid w:val="00F03131"/>
    <w:rsid w:val="00F0320A"/>
    <w:rsid w:val="00F03501"/>
    <w:rsid w:val="00F03739"/>
    <w:rsid w:val="00F0398B"/>
    <w:rsid w:val="00F039F7"/>
    <w:rsid w:val="00F03E10"/>
    <w:rsid w:val="00F04568"/>
    <w:rsid w:val="00F0493D"/>
    <w:rsid w:val="00F04A7F"/>
    <w:rsid w:val="00F057BB"/>
    <w:rsid w:val="00F0591D"/>
    <w:rsid w:val="00F05939"/>
    <w:rsid w:val="00F05B98"/>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C84"/>
    <w:rsid w:val="00F11D73"/>
    <w:rsid w:val="00F12089"/>
    <w:rsid w:val="00F120AC"/>
    <w:rsid w:val="00F120E3"/>
    <w:rsid w:val="00F121D9"/>
    <w:rsid w:val="00F1244C"/>
    <w:rsid w:val="00F12D3D"/>
    <w:rsid w:val="00F12E8E"/>
    <w:rsid w:val="00F13AFA"/>
    <w:rsid w:val="00F13D55"/>
    <w:rsid w:val="00F13F68"/>
    <w:rsid w:val="00F1460A"/>
    <w:rsid w:val="00F14695"/>
    <w:rsid w:val="00F14701"/>
    <w:rsid w:val="00F14F51"/>
    <w:rsid w:val="00F15696"/>
    <w:rsid w:val="00F158DF"/>
    <w:rsid w:val="00F15AB2"/>
    <w:rsid w:val="00F15FDC"/>
    <w:rsid w:val="00F161C5"/>
    <w:rsid w:val="00F1638A"/>
    <w:rsid w:val="00F16B97"/>
    <w:rsid w:val="00F1709F"/>
    <w:rsid w:val="00F170DF"/>
    <w:rsid w:val="00F1714E"/>
    <w:rsid w:val="00F17295"/>
    <w:rsid w:val="00F1790E"/>
    <w:rsid w:val="00F17ADC"/>
    <w:rsid w:val="00F20267"/>
    <w:rsid w:val="00F20A95"/>
    <w:rsid w:val="00F2116D"/>
    <w:rsid w:val="00F21564"/>
    <w:rsid w:val="00F216B5"/>
    <w:rsid w:val="00F21EE9"/>
    <w:rsid w:val="00F22170"/>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27AD2"/>
    <w:rsid w:val="00F300FB"/>
    <w:rsid w:val="00F301AD"/>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52B"/>
    <w:rsid w:val="00F46789"/>
    <w:rsid w:val="00F469DC"/>
    <w:rsid w:val="00F46F38"/>
    <w:rsid w:val="00F474F9"/>
    <w:rsid w:val="00F47561"/>
    <w:rsid w:val="00F47785"/>
    <w:rsid w:val="00F47E44"/>
    <w:rsid w:val="00F50483"/>
    <w:rsid w:val="00F504D0"/>
    <w:rsid w:val="00F50761"/>
    <w:rsid w:val="00F507C6"/>
    <w:rsid w:val="00F50F02"/>
    <w:rsid w:val="00F51BEC"/>
    <w:rsid w:val="00F52491"/>
    <w:rsid w:val="00F524A4"/>
    <w:rsid w:val="00F525DB"/>
    <w:rsid w:val="00F52C4A"/>
    <w:rsid w:val="00F531D0"/>
    <w:rsid w:val="00F53301"/>
    <w:rsid w:val="00F534A3"/>
    <w:rsid w:val="00F534A9"/>
    <w:rsid w:val="00F53567"/>
    <w:rsid w:val="00F53F6F"/>
    <w:rsid w:val="00F54919"/>
    <w:rsid w:val="00F54CD5"/>
    <w:rsid w:val="00F551E8"/>
    <w:rsid w:val="00F553A2"/>
    <w:rsid w:val="00F555E7"/>
    <w:rsid w:val="00F556D2"/>
    <w:rsid w:val="00F55751"/>
    <w:rsid w:val="00F55C07"/>
    <w:rsid w:val="00F55FCB"/>
    <w:rsid w:val="00F5603A"/>
    <w:rsid w:val="00F5665F"/>
    <w:rsid w:val="00F56876"/>
    <w:rsid w:val="00F568F8"/>
    <w:rsid w:val="00F5690E"/>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2910"/>
    <w:rsid w:val="00F6323A"/>
    <w:rsid w:val="00F6363A"/>
    <w:rsid w:val="00F63702"/>
    <w:rsid w:val="00F63962"/>
    <w:rsid w:val="00F63C74"/>
    <w:rsid w:val="00F63D05"/>
    <w:rsid w:val="00F644B1"/>
    <w:rsid w:val="00F648EC"/>
    <w:rsid w:val="00F64ADA"/>
    <w:rsid w:val="00F657B3"/>
    <w:rsid w:val="00F659A7"/>
    <w:rsid w:val="00F65F3E"/>
    <w:rsid w:val="00F65FAE"/>
    <w:rsid w:val="00F6653A"/>
    <w:rsid w:val="00F666B1"/>
    <w:rsid w:val="00F669D3"/>
    <w:rsid w:val="00F66BBF"/>
    <w:rsid w:val="00F66D81"/>
    <w:rsid w:val="00F67210"/>
    <w:rsid w:val="00F673D4"/>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C01"/>
    <w:rsid w:val="00F71E07"/>
    <w:rsid w:val="00F71F95"/>
    <w:rsid w:val="00F723BD"/>
    <w:rsid w:val="00F7264B"/>
    <w:rsid w:val="00F728E4"/>
    <w:rsid w:val="00F72F27"/>
    <w:rsid w:val="00F72F54"/>
    <w:rsid w:val="00F73854"/>
    <w:rsid w:val="00F738AE"/>
    <w:rsid w:val="00F73DDD"/>
    <w:rsid w:val="00F73E3E"/>
    <w:rsid w:val="00F73EFB"/>
    <w:rsid w:val="00F741C1"/>
    <w:rsid w:val="00F7502F"/>
    <w:rsid w:val="00F75758"/>
    <w:rsid w:val="00F75FB4"/>
    <w:rsid w:val="00F7654D"/>
    <w:rsid w:val="00F76ADD"/>
    <w:rsid w:val="00F76C8C"/>
    <w:rsid w:val="00F772F4"/>
    <w:rsid w:val="00F77458"/>
    <w:rsid w:val="00F776BC"/>
    <w:rsid w:val="00F77711"/>
    <w:rsid w:val="00F77F11"/>
    <w:rsid w:val="00F803F4"/>
    <w:rsid w:val="00F806C4"/>
    <w:rsid w:val="00F80B9F"/>
    <w:rsid w:val="00F80D47"/>
    <w:rsid w:val="00F816A3"/>
    <w:rsid w:val="00F81804"/>
    <w:rsid w:val="00F81923"/>
    <w:rsid w:val="00F81C33"/>
    <w:rsid w:val="00F8274A"/>
    <w:rsid w:val="00F827A0"/>
    <w:rsid w:val="00F82989"/>
    <w:rsid w:val="00F82E70"/>
    <w:rsid w:val="00F82F08"/>
    <w:rsid w:val="00F83037"/>
    <w:rsid w:val="00F830C0"/>
    <w:rsid w:val="00F83460"/>
    <w:rsid w:val="00F83794"/>
    <w:rsid w:val="00F83955"/>
    <w:rsid w:val="00F83956"/>
    <w:rsid w:val="00F83E01"/>
    <w:rsid w:val="00F84046"/>
    <w:rsid w:val="00F84210"/>
    <w:rsid w:val="00F846DE"/>
    <w:rsid w:val="00F84784"/>
    <w:rsid w:val="00F8484D"/>
    <w:rsid w:val="00F84924"/>
    <w:rsid w:val="00F84BBE"/>
    <w:rsid w:val="00F85322"/>
    <w:rsid w:val="00F85466"/>
    <w:rsid w:val="00F854F0"/>
    <w:rsid w:val="00F85E52"/>
    <w:rsid w:val="00F85E89"/>
    <w:rsid w:val="00F8622B"/>
    <w:rsid w:val="00F865E8"/>
    <w:rsid w:val="00F8674B"/>
    <w:rsid w:val="00F86989"/>
    <w:rsid w:val="00F87E99"/>
    <w:rsid w:val="00F904FF"/>
    <w:rsid w:val="00F9052F"/>
    <w:rsid w:val="00F90834"/>
    <w:rsid w:val="00F90BC9"/>
    <w:rsid w:val="00F91365"/>
    <w:rsid w:val="00F91519"/>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0BCB"/>
    <w:rsid w:val="00FA1695"/>
    <w:rsid w:val="00FA193C"/>
    <w:rsid w:val="00FA1B5D"/>
    <w:rsid w:val="00FA1E68"/>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7F3"/>
    <w:rsid w:val="00FA4E35"/>
    <w:rsid w:val="00FA52CD"/>
    <w:rsid w:val="00FA5BE4"/>
    <w:rsid w:val="00FA5CD5"/>
    <w:rsid w:val="00FA6367"/>
    <w:rsid w:val="00FA68D6"/>
    <w:rsid w:val="00FA6A62"/>
    <w:rsid w:val="00FA6B82"/>
    <w:rsid w:val="00FA6FC9"/>
    <w:rsid w:val="00FA71FE"/>
    <w:rsid w:val="00FA7667"/>
    <w:rsid w:val="00FA7BC6"/>
    <w:rsid w:val="00FA7BE4"/>
    <w:rsid w:val="00FA7D60"/>
    <w:rsid w:val="00FA7DB9"/>
    <w:rsid w:val="00FA7DCE"/>
    <w:rsid w:val="00FB0154"/>
    <w:rsid w:val="00FB0278"/>
    <w:rsid w:val="00FB02AC"/>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2E6B"/>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AA"/>
    <w:rsid w:val="00FC15B2"/>
    <w:rsid w:val="00FC23F5"/>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300"/>
    <w:rsid w:val="00FD09E5"/>
    <w:rsid w:val="00FD10E6"/>
    <w:rsid w:val="00FD135D"/>
    <w:rsid w:val="00FD15BB"/>
    <w:rsid w:val="00FD191C"/>
    <w:rsid w:val="00FD1C6E"/>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57E"/>
    <w:rsid w:val="00FD4F27"/>
    <w:rsid w:val="00FD514A"/>
    <w:rsid w:val="00FD51A7"/>
    <w:rsid w:val="00FD5244"/>
    <w:rsid w:val="00FD560C"/>
    <w:rsid w:val="00FD5E14"/>
    <w:rsid w:val="00FD63B6"/>
    <w:rsid w:val="00FD694C"/>
    <w:rsid w:val="00FD6A36"/>
    <w:rsid w:val="00FD750C"/>
    <w:rsid w:val="00FD76EA"/>
    <w:rsid w:val="00FD7D16"/>
    <w:rsid w:val="00FE0562"/>
    <w:rsid w:val="00FE06A8"/>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62C"/>
    <w:rsid w:val="00FE49CC"/>
    <w:rsid w:val="00FE4A08"/>
    <w:rsid w:val="00FE4BF9"/>
    <w:rsid w:val="00FE4BFD"/>
    <w:rsid w:val="00FE4FF8"/>
    <w:rsid w:val="00FE51F7"/>
    <w:rsid w:val="00FE54F8"/>
    <w:rsid w:val="00FE5517"/>
    <w:rsid w:val="00FE578A"/>
    <w:rsid w:val="00FE5A94"/>
    <w:rsid w:val="00FE5B49"/>
    <w:rsid w:val="00FE5F2D"/>
    <w:rsid w:val="00FE755D"/>
    <w:rsid w:val="00FE7AAA"/>
    <w:rsid w:val="00FE7AC2"/>
    <w:rsid w:val="00FE7DF1"/>
    <w:rsid w:val="00FE7ECF"/>
    <w:rsid w:val="00FF0633"/>
    <w:rsid w:val="00FF064E"/>
    <w:rsid w:val="00FF0748"/>
    <w:rsid w:val="00FF0DD7"/>
    <w:rsid w:val="00FF1639"/>
    <w:rsid w:val="00FF1A17"/>
    <w:rsid w:val="00FF1CD5"/>
    <w:rsid w:val="00FF2846"/>
    <w:rsid w:val="00FF28B3"/>
    <w:rsid w:val="00FF32FC"/>
    <w:rsid w:val="00FF39F7"/>
    <w:rsid w:val="00FF3C94"/>
    <w:rsid w:val="00FF481A"/>
    <w:rsid w:val="00FF4A4F"/>
    <w:rsid w:val="00FF4A71"/>
    <w:rsid w:val="00FF4D1F"/>
    <w:rsid w:val="00FF4EBA"/>
    <w:rsid w:val="00FF5022"/>
    <w:rsid w:val="00FF5AEA"/>
    <w:rsid w:val="00FF6379"/>
    <w:rsid w:val="00FF6655"/>
    <w:rsid w:val="00FF66D5"/>
    <w:rsid w:val="00FF68CF"/>
    <w:rsid w:val="00FF6A0A"/>
    <w:rsid w:val="00FF6AE9"/>
    <w:rsid w:val="00FF6DFB"/>
    <w:rsid w:val="00FF6E1A"/>
    <w:rsid w:val="00FF70AE"/>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4A9F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ADD"/>
    <w:pPr>
      <w:spacing w:after="180"/>
    </w:pPr>
    <w:rPr>
      <w:rFonts w:ascii="Times New Roman" w:eastAsia="MS Mincho"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MS Mincho"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MS Mincho"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MS Mincho"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MS Mincho" w:hAnsi="Arial"/>
      <w:sz w:val="24"/>
      <w:lang w:val="x-none" w:eastAsia="x-none"/>
    </w:rPr>
  </w:style>
  <w:style w:type="character" w:customStyle="1" w:styleId="Heading5Char">
    <w:name w:val="Heading 5 Char"/>
    <w:aliases w:val="h5 Char,Heading5 Char"/>
    <w:link w:val="Heading5"/>
    <w:locked/>
    <w:rsid w:val="005E1CEA"/>
    <w:rPr>
      <w:rFonts w:ascii="Arial" w:eastAsia="MS Mincho" w:hAnsi="Arial"/>
      <w:lang w:val="x-none" w:eastAsia="x-none"/>
    </w:rPr>
  </w:style>
  <w:style w:type="character" w:customStyle="1" w:styleId="Heading6Char">
    <w:name w:val="Heading 6 Char"/>
    <w:link w:val="Heading6"/>
    <w:locked/>
    <w:rsid w:val="005E1CEA"/>
    <w:rPr>
      <w:rFonts w:ascii="Arial" w:eastAsia="MS Mincho" w:hAnsi="Arial"/>
      <w:lang w:val="x-none" w:eastAsia="x-none"/>
    </w:rPr>
  </w:style>
  <w:style w:type="character" w:customStyle="1" w:styleId="Heading7Char">
    <w:name w:val="Heading 7 Char"/>
    <w:link w:val="Heading7"/>
    <w:locked/>
    <w:rsid w:val="005E1CEA"/>
    <w:rPr>
      <w:rFonts w:ascii="Arial" w:eastAsia="MS Mincho" w:hAnsi="Arial"/>
      <w:lang w:val="x-none" w:eastAsia="x-none"/>
    </w:rPr>
  </w:style>
  <w:style w:type="character" w:customStyle="1" w:styleId="Heading8Char">
    <w:name w:val="Heading 8 Char"/>
    <w:link w:val="Heading8"/>
    <w:locked/>
    <w:rsid w:val="005E1CEA"/>
    <w:rPr>
      <w:rFonts w:ascii="Arial" w:eastAsia="MS Mincho" w:hAnsi="Arial"/>
      <w:sz w:val="36"/>
      <w:lang w:val="x-none" w:eastAsia="x-none"/>
    </w:rPr>
  </w:style>
  <w:style w:type="character" w:customStyle="1" w:styleId="Heading9Char">
    <w:name w:val="Heading 9 Char"/>
    <w:link w:val="Heading9"/>
    <w:locked/>
    <w:rsid w:val="005E1CEA"/>
    <w:rPr>
      <w:rFonts w:ascii="Arial" w:eastAsia="MS Mincho"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styleId="TableGridLight">
    <w:name w:val="Grid Table Light"/>
    <w:basedOn w:val="TableNormal"/>
    <w:uiPriority w:val="40"/>
    <w:rsid w:val="0070095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Header">
    <w:name w:val="3GPP_Header"/>
    <w:basedOn w:val="Normal"/>
    <w:rsid w:val="00AB3739"/>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863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7216413">
      <w:bodyDiv w:val="1"/>
      <w:marLeft w:val="0"/>
      <w:marRight w:val="0"/>
      <w:marTop w:val="0"/>
      <w:marBottom w:val="0"/>
      <w:divBdr>
        <w:top w:val="none" w:sz="0" w:space="0" w:color="auto"/>
        <w:left w:val="none" w:sz="0" w:space="0" w:color="auto"/>
        <w:bottom w:val="none" w:sz="0" w:space="0" w:color="auto"/>
        <w:right w:val="none" w:sz="0" w:space="0" w:color="auto"/>
      </w:divBdr>
      <w:divsChild>
        <w:div w:id="1032270531">
          <w:marLeft w:val="547"/>
          <w:marRight w:val="0"/>
          <w:marTop w:val="67"/>
          <w:marBottom w:val="0"/>
          <w:divBdr>
            <w:top w:val="none" w:sz="0" w:space="0" w:color="auto"/>
            <w:left w:val="none" w:sz="0" w:space="0" w:color="auto"/>
            <w:bottom w:val="none" w:sz="0" w:space="0" w:color="auto"/>
            <w:right w:val="none" w:sz="0" w:space="0" w:color="auto"/>
          </w:divBdr>
        </w:div>
      </w:divsChild>
    </w:div>
    <w:div w:id="93014983">
      <w:bodyDiv w:val="1"/>
      <w:marLeft w:val="0"/>
      <w:marRight w:val="0"/>
      <w:marTop w:val="0"/>
      <w:marBottom w:val="0"/>
      <w:divBdr>
        <w:top w:val="none" w:sz="0" w:space="0" w:color="auto"/>
        <w:left w:val="none" w:sz="0" w:space="0" w:color="auto"/>
        <w:bottom w:val="none" w:sz="0" w:space="0" w:color="auto"/>
        <w:right w:val="none" w:sz="0" w:space="0" w:color="auto"/>
      </w:divBdr>
      <w:divsChild>
        <w:div w:id="75329584">
          <w:marLeft w:val="2074"/>
          <w:marRight w:val="0"/>
          <w:marTop w:val="260"/>
          <w:marBottom w:val="120"/>
          <w:divBdr>
            <w:top w:val="none" w:sz="0" w:space="0" w:color="auto"/>
            <w:left w:val="none" w:sz="0" w:space="0" w:color="auto"/>
            <w:bottom w:val="none" w:sz="0" w:space="0" w:color="auto"/>
            <w:right w:val="none" w:sz="0" w:space="0" w:color="auto"/>
          </w:divBdr>
        </w:div>
        <w:div w:id="1046177578">
          <w:marLeft w:val="2074"/>
          <w:marRight w:val="0"/>
          <w:marTop w:val="260"/>
          <w:marBottom w:val="120"/>
          <w:divBdr>
            <w:top w:val="none" w:sz="0" w:space="0" w:color="auto"/>
            <w:left w:val="none" w:sz="0" w:space="0" w:color="auto"/>
            <w:bottom w:val="none" w:sz="0" w:space="0" w:color="auto"/>
            <w:right w:val="none" w:sz="0" w:space="0" w:color="auto"/>
          </w:divBdr>
        </w:div>
        <w:div w:id="1339507407">
          <w:marLeft w:val="1354"/>
          <w:marRight w:val="0"/>
          <w:marTop w:val="260"/>
          <w:marBottom w:val="120"/>
          <w:divBdr>
            <w:top w:val="none" w:sz="0" w:space="0" w:color="auto"/>
            <w:left w:val="none" w:sz="0" w:space="0" w:color="auto"/>
            <w:bottom w:val="none" w:sz="0" w:space="0" w:color="auto"/>
            <w:right w:val="none" w:sz="0" w:space="0" w:color="auto"/>
          </w:divBdr>
        </w:div>
        <w:div w:id="1796752652">
          <w:marLeft w:val="1354"/>
          <w:marRight w:val="0"/>
          <w:marTop w:val="260"/>
          <w:marBottom w:val="120"/>
          <w:divBdr>
            <w:top w:val="none" w:sz="0" w:space="0" w:color="auto"/>
            <w:left w:val="none" w:sz="0" w:space="0" w:color="auto"/>
            <w:bottom w:val="none" w:sz="0" w:space="0" w:color="auto"/>
            <w:right w:val="none" w:sz="0" w:space="0" w:color="auto"/>
          </w:divBdr>
        </w:div>
        <w:div w:id="2056663207">
          <w:marLeft w:val="2074"/>
          <w:marRight w:val="0"/>
          <w:marTop w:val="260"/>
          <w:marBottom w:val="120"/>
          <w:divBdr>
            <w:top w:val="none" w:sz="0" w:space="0" w:color="auto"/>
            <w:left w:val="none" w:sz="0" w:space="0" w:color="auto"/>
            <w:bottom w:val="none" w:sz="0" w:space="0" w:color="auto"/>
            <w:right w:val="none" w:sz="0" w:space="0" w:color="auto"/>
          </w:divBdr>
        </w:div>
        <w:div w:id="2103182655">
          <w:marLeft w:val="547"/>
          <w:marRight w:val="0"/>
          <w:marTop w:val="0"/>
          <w:marBottom w:val="0"/>
          <w:divBdr>
            <w:top w:val="none" w:sz="0" w:space="0" w:color="auto"/>
            <w:left w:val="none" w:sz="0" w:space="0" w:color="auto"/>
            <w:bottom w:val="none" w:sz="0" w:space="0" w:color="auto"/>
            <w:right w:val="none" w:sz="0" w:space="0" w:color="auto"/>
          </w:divBdr>
        </w:div>
        <w:div w:id="2144763176">
          <w:marLeft w:val="2074"/>
          <w:marRight w:val="0"/>
          <w:marTop w:val="260"/>
          <w:marBottom w:val="12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0734033">
      <w:bodyDiv w:val="1"/>
      <w:marLeft w:val="0"/>
      <w:marRight w:val="0"/>
      <w:marTop w:val="0"/>
      <w:marBottom w:val="0"/>
      <w:divBdr>
        <w:top w:val="none" w:sz="0" w:space="0" w:color="auto"/>
        <w:left w:val="none" w:sz="0" w:space="0" w:color="auto"/>
        <w:bottom w:val="none" w:sz="0" w:space="0" w:color="auto"/>
        <w:right w:val="none" w:sz="0" w:space="0" w:color="auto"/>
      </w:divBdr>
      <w:divsChild>
        <w:div w:id="479462331">
          <w:marLeft w:val="1354"/>
          <w:marRight w:val="0"/>
          <w:marTop w:val="260"/>
          <w:marBottom w:val="120"/>
          <w:divBdr>
            <w:top w:val="none" w:sz="0" w:space="0" w:color="auto"/>
            <w:left w:val="none" w:sz="0" w:space="0" w:color="auto"/>
            <w:bottom w:val="none" w:sz="0" w:space="0" w:color="auto"/>
            <w:right w:val="none" w:sz="0" w:space="0" w:color="auto"/>
          </w:divBdr>
        </w:div>
        <w:div w:id="1155491320">
          <w:marLeft w:val="1354"/>
          <w:marRight w:val="0"/>
          <w:marTop w:val="260"/>
          <w:marBottom w:val="120"/>
          <w:divBdr>
            <w:top w:val="none" w:sz="0" w:space="0" w:color="auto"/>
            <w:left w:val="none" w:sz="0" w:space="0" w:color="auto"/>
            <w:bottom w:val="none" w:sz="0" w:space="0" w:color="auto"/>
            <w:right w:val="none" w:sz="0" w:space="0" w:color="auto"/>
          </w:divBdr>
        </w:div>
        <w:div w:id="1326784127">
          <w:marLeft w:val="547"/>
          <w:marRight w:val="0"/>
          <w:marTop w:val="0"/>
          <w:marBottom w:val="0"/>
          <w:divBdr>
            <w:top w:val="none" w:sz="0" w:space="0" w:color="auto"/>
            <w:left w:val="none" w:sz="0" w:space="0" w:color="auto"/>
            <w:bottom w:val="none" w:sz="0" w:space="0" w:color="auto"/>
            <w:right w:val="none" w:sz="0" w:space="0" w:color="auto"/>
          </w:divBdr>
        </w:div>
      </w:divsChild>
    </w:div>
    <w:div w:id="10462146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561475">
      <w:bodyDiv w:val="1"/>
      <w:marLeft w:val="0"/>
      <w:marRight w:val="0"/>
      <w:marTop w:val="0"/>
      <w:marBottom w:val="0"/>
      <w:divBdr>
        <w:top w:val="none" w:sz="0" w:space="0" w:color="auto"/>
        <w:left w:val="none" w:sz="0" w:space="0" w:color="auto"/>
        <w:bottom w:val="none" w:sz="0" w:space="0" w:color="auto"/>
        <w:right w:val="none" w:sz="0" w:space="0" w:color="auto"/>
      </w:divBdr>
      <w:divsChild>
        <w:div w:id="176433821">
          <w:marLeft w:val="547"/>
          <w:marRight w:val="0"/>
          <w:marTop w:val="0"/>
          <w:marBottom w:val="0"/>
          <w:divBdr>
            <w:top w:val="none" w:sz="0" w:space="0" w:color="auto"/>
            <w:left w:val="none" w:sz="0" w:space="0" w:color="auto"/>
            <w:bottom w:val="none" w:sz="0" w:space="0" w:color="auto"/>
            <w:right w:val="none" w:sz="0" w:space="0" w:color="auto"/>
          </w:divBdr>
        </w:div>
        <w:div w:id="209925641">
          <w:marLeft w:val="2074"/>
          <w:marRight w:val="0"/>
          <w:marTop w:val="260"/>
          <w:marBottom w:val="120"/>
          <w:divBdr>
            <w:top w:val="none" w:sz="0" w:space="0" w:color="auto"/>
            <w:left w:val="none" w:sz="0" w:space="0" w:color="auto"/>
            <w:bottom w:val="none" w:sz="0" w:space="0" w:color="auto"/>
            <w:right w:val="none" w:sz="0" w:space="0" w:color="auto"/>
          </w:divBdr>
        </w:div>
        <w:div w:id="745959527">
          <w:marLeft w:val="2074"/>
          <w:marRight w:val="0"/>
          <w:marTop w:val="260"/>
          <w:marBottom w:val="120"/>
          <w:divBdr>
            <w:top w:val="none" w:sz="0" w:space="0" w:color="auto"/>
            <w:left w:val="none" w:sz="0" w:space="0" w:color="auto"/>
            <w:bottom w:val="none" w:sz="0" w:space="0" w:color="auto"/>
            <w:right w:val="none" w:sz="0" w:space="0" w:color="auto"/>
          </w:divBdr>
        </w:div>
        <w:div w:id="774642355">
          <w:marLeft w:val="1354"/>
          <w:marRight w:val="0"/>
          <w:marTop w:val="260"/>
          <w:marBottom w:val="120"/>
          <w:divBdr>
            <w:top w:val="none" w:sz="0" w:space="0" w:color="auto"/>
            <w:left w:val="none" w:sz="0" w:space="0" w:color="auto"/>
            <w:bottom w:val="none" w:sz="0" w:space="0" w:color="auto"/>
            <w:right w:val="none" w:sz="0" w:space="0" w:color="auto"/>
          </w:divBdr>
        </w:div>
        <w:div w:id="1169834541">
          <w:marLeft w:val="2074"/>
          <w:marRight w:val="0"/>
          <w:marTop w:val="260"/>
          <w:marBottom w:val="120"/>
          <w:divBdr>
            <w:top w:val="none" w:sz="0" w:space="0" w:color="auto"/>
            <w:left w:val="none" w:sz="0" w:space="0" w:color="auto"/>
            <w:bottom w:val="none" w:sz="0" w:space="0" w:color="auto"/>
            <w:right w:val="none" w:sz="0" w:space="0" w:color="auto"/>
          </w:divBdr>
        </w:div>
        <w:div w:id="1185942309">
          <w:marLeft w:val="1354"/>
          <w:marRight w:val="0"/>
          <w:marTop w:val="260"/>
          <w:marBottom w:val="120"/>
          <w:divBdr>
            <w:top w:val="none" w:sz="0" w:space="0" w:color="auto"/>
            <w:left w:val="none" w:sz="0" w:space="0" w:color="auto"/>
            <w:bottom w:val="none" w:sz="0" w:space="0" w:color="auto"/>
            <w:right w:val="none" w:sz="0" w:space="0" w:color="auto"/>
          </w:divBdr>
        </w:div>
        <w:div w:id="1554806430">
          <w:marLeft w:val="2074"/>
          <w:marRight w:val="0"/>
          <w:marTop w:val="260"/>
          <w:marBottom w:val="12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29134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7277012">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160053">
      <w:bodyDiv w:val="1"/>
      <w:marLeft w:val="0"/>
      <w:marRight w:val="0"/>
      <w:marTop w:val="0"/>
      <w:marBottom w:val="0"/>
      <w:divBdr>
        <w:top w:val="none" w:sz="0" w:space="0" w:color="auto"/>
        <w:left w:val="none" w:sz="0" w:space="0" w:color="auto"/>
        <w:bottom w:val="none" w:sz="0" w:space="0" w:color="auto"/>
        <w:right w:val="none" w:sz="0" w:space="0" w:color="auto"/>
      </w:divBdr>
    </w:div>
    <w:div w:id="307054212">
      <w:bodyDiv w:val="1"/>
      <w:marLeft w:val="0"/>
      <w:marRight w:val="0"/>
      <w:marTop w:val="0"/>
      <w:marBottom w:val="0"/>
      <w:divBdr>
        <w:top w:val="none" w:sz="0" w:space="0" w:color="auto"/>
        <w:left w:val="none" w:sz="0" w:space="0" w:color="auto"/>
        <w:bottom w:val="none" w:sz="0" w:space="0" w:color="auto"/>
        <w:right w:val="none" w:sz="0" w:space="0" w:color="auto"/>
      </w:divBdr>
      <w:divsChild>
        <w:div w:id="1167282963">
          <w:marLeft w:val="547"/>
          <w:marRight w:val="0"/>
          <w:marTop w:val="0"/>
          <w:marBottom w:val="0"/>
          <w:divBdr>
            <w:top w:val="none" w:sz="0" w:space="0" w:color="auto"/>
            <w:left w:val="none" w:sz="0" w:space="0" w:color="auto"/>
            <w:bottom w:val="none" w:sz="0" w:space="0" w:color="auto"/>
            <w:right w:val="none" w:sz="0" w:space="0" w:color="auto"/>
          </w:divBdr>
        </w:div>
        <w:div w:id="1345589495">
          <w:marLeft w:val="1354"/>
          <w:marRight w:val="0"/>
          <w:marTop w:val="260"/>
          <w:marBottom w:val="120"/>
          <w:divBdr>
            <w:top w:val="none" w:sz="0" w:space="0" w:color="auto"/>
            <w:left w:val="none" w:sz="0" w:space="0" w:color="auto"/>
            <w:bottom w:val="none" w:sz="0" w:space="0" w:color="auto"/>
            <w:right w:val="none" w:sz="0" w:space="0" w:color="auto"/>
          </w:divBdr>
        </w:div>
        <w:div w:id="1596481193">
          <w:marLeft w:val="1354"/>
          <w:marRight w:val="0"/>
          <w:marTop w:val="260"/>
          <w:marBottom w:val="12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1642276">
      <w:bodyDiv w:val="1"/>
      <w:marLeft w:val="0"/>
      <w:marRight w:val="0"/>
      <w:marTop w:val="0"/>
      <w:marBottom w:val="0"/>
      <w:divBdr>
        <w:top w:val="none" w:sz="0" w:space="0" w:color="auto"/>
        <w:left w:val="none" w:sz="0" w:space="0" w:color="auto"/>
        <w:bottom w:val="none" w:sz="0" w:space="0" w:color="auto"/>
        <w:right w:val="none" w:sz="0" w:space="0" w:color="auto"/>
      </w:divBdr>
    </w:div>
    <w:div w:id="35265714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52374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12382">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178919">
      <w:bodyDiv w:val="1"/>
      <w:marLeft w:val="0"/>
      <w:marRight w:val="0"/>
      <w:marTop w:val="0"/>
      <w:marBottom w:val="0"/>
      <w:divBdr>
        <w:top w:val="none" w:sz="0" w:space="0" w:color="auto"/>
        <w:left w:val="none" w:sz="0" w:space="0" w:color="auto"/>
        <w:bottom w:val="none" w:sz="0" w:space="0" w:color="auto"/>
        <w:right w:val="none" w:sz="0" w:space="0" w:color="auto"/>
      </w:divBdr>
    </w:div>
    <w:div w:id="468518871">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516538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756266">
      <w:bodyDiv w:val="1"/>
      <w:marLeft w:val="0"/>
      <w:marRight w:val="0"/>
      <w:marTop w:val="0"/>
      <w:marBottom w:val="0"/>
      <w:divBdr>
        <w:top w:val="none" w:sz="0" w:space="0" w:color="auto"/>
        <w:left w:val="none" w:sz="0" w:space="0" w:color="auto"/>
        <w:bottom w:val="none" w:sz="0" w:space="0" w:color="auto"/>
        <w:right w:val="none" w:sz="0" w:space="0" w:color="auto"/>
      </w:divBdr>
    </w:div>
    <w:div w:id="552079861">
      <w:bodyDiv w:val="1"/>
      <w:marLeft w:val="0"/>
      <w:marRight w:val="0"/>
      <w:marTop w:val="0"/>
      <w:marBottom w:val="0"/>
      <w:divBdr>
        <w:top w:val="none" w:sz="0" w:space="0" w:color="auto"/>
        <w:left w:val="none" w:sz="0" w:space="0" w:color="auto"/>
        <w:bottom w:val="none" w:sz="0" w:space="0" w:color="auto"/>
        <w:right w:val="none" w:sz="0" w:space="0" w:color="auto"/>
      </w:divBdr>
      <w:divsChild>
        <w:div w:id="2079404240">
          <w:marLeft w:val="2074"/>
          <w:marRight w:val="0"/>
          <w:marTop w:val="260"/>
          <w:marBottom w:val="12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0427762">
      <w:bodyDiv w:val="1"/>
      <w:marLeft w:val="0"/>
      <w:marRight w:val="0"/>
      <w:marTop w:val="0"/>
      <w:marBottom w:val="0"/>
      <w:divBdr>
        <w:top w:val="none" w:sz="0" w:space="0" w:color="auto"/>
        <w:left w:val="none" w:sz="0" w:space="0" w:color="auto"/>
        <w:bottom w:val="none" w:sz="0" w:space="0" w:color="auto"/>
        <w:right w:val="none" w:sz="0" w:space="0" w:color="auto"/>
      </w:divBdr>
    </w:div>
    <w:div w:id="598413086">
      <w:bodyDiv w:val="1"/>
      <w:marLeft w:val="0"/>
      <w:marRight w:val="0"/>
      <w:marTop w:val="0"/>
      <w:marBottom w:val="0"/>
      <w:divBdr>
        <w:top w:val="none" w:sz="0" w:space="0" w:color="auto"/>
        <w:left w:val="none" w:sz="0" w:space="0" w:color="auto"/>
        <w:bottom w:val="none" w:sz="0" w:space="0" w:color="auto"/>
        <w:right w:val="none" w:sz="0" w:space="0" w:color="auto"/>
      </w:divBdr>
      <w:divsChild>
        <w:div w:id="52195352">
          <w:marLeft w:val="1354"/>
          <w:marRight w:val="0"/>
          <w:marTop w:val="260"/>
          <w:marBottom w:val="120"/>
          <w:divBdr>
            <w:top w:val="none" w:sz="0" w:space="0" w:color="auto"/>
            <w:left w:val="none" w:sz="0" w:space="0" w:color="auto"/>
            <w:bottom w:val="none" w:sz="0" w:space="0" w:color="auto"/>
            <w:right w:val="none" w:sz="0" w:space="0" w:color="auto"/>
          </w:divBdr>
        </w:div>
        <w:div w:id="876939323">
          <w:marLeft w:val="547"/>
          <w:marRight w:val="0"/>
          <w:marTop w:val="0"/>
          <w:marBottom w:val="0"/>
          <w:divBdr>
            <w:top w:val="none" w:sz="0" w:space="0" w:color="auto"/>
            <w:left w:val="none" w:sz="0" w:space="0" w:color="auto"/>
            <w:bottom w:val="none" w:sz="0" w:space="0" w:color="auto"/>
            <w:right w:val="none" w:sz="0" w:space="0" w:color="auto"/>
          </w:divBdr>
        </w:div>
        <w:div w:id="1394505150">
          <w:marLeft w:val="1354"/>
          <w:marRight w:val="0"/>
          <w:marTop w:val="260"/>
          <w:marBottom w:val="120"/>
          <w:divBdr>
            <w:top w:val="none" w:sz="0" w:space="0" w:color="auto"/>
            <w:left w:val="none" w:sz="0" w:space="0" w:color="auto"/>
            <w:bottom w:val="none" w:sz="0" w:space="0" w:color="auto"/>
            <w:right w:val="none" w:sz="0" w:space="0" w:color="auto"/>
          </w:divBdr>
        </w:div>
      </w:divsChild>
    </w:div>
    <w:div w:id="63460651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9285831">
      <w:bodyDiv w:val="1"/>
      <w:marLeft w:val="0"/>
      <w:marRight w:val="0"/>
      <w:marTop w:val="0"/>
      <w:marBottom w:val="0"/>
      <w:divBdr>
        <w:top w:val="none" w:sz="0" w:space="0" w:color="auto"/>
        <w:left w:val="none" w:sz="0" w:space="0" w:color="auto"/>
        <w:bottom w:val="none" w:sz="0" w:space="0" w:color="auto"/>
        <w:right w:val="none" w:sz="0" w:space="0" w:color="auto"/>
      </w:divBdr>
      <w:divsChild>
        <w:div w:id="1144665173">
          <w:marLeft w:val="1354"/>
          <w:marRight w:val="0"/>
          <w:marTop w:val="260"/>
          <w:marBottom w:val="0"/>
          <w:divBdr>
            <w:top w:val="none" w:sz="0" w:space="0" w:color="auto"/>
            <w:left w:val="none" w:sz="0" w:space="0" w:color="auto"/>
            <w:bottom w:val="none" w:sz="0" w:space="0" w:color="auto"/>
            <w:right w:val="none" w:sz="0" w:space="0" w:color="auto"/>
          </w:divBdr>
        </w:div>
      </w:divsChild>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77850755">
      <w:bodyDiv w:val="1"/>
      <w:marLeft w:val="0"/>
      <w:marRight w:val="0"/>
      <w:marTop w:val="0"/>
      <w:marBottom w:val="0"/>
      <w:divBdr>
        <w:top w:val="none" w:sz="0" w:space="0" w:color="auto"/>
        <w:left w:val="none" w:sz="0" w:space="0" w:color="auto"/>
        <w:bottom w:val="none" w:sz="0" w:space="0" w:color="auto"/>
        <w:right w:val="none" w:sz="0" w:space="0" w:color="auto"/>
      </w:divBdr>
      <w:divsChild>
        <w:div w:id="753740907">
          <w:marLeft w:val="2074"/>
          <w:marRight w:val="0"/>
          <w:marTop w:val="260"/>
          <w:marBottom w:val="12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7198894">
      <w:bodyDiv w:val="1"/>
      <w:marLeft w:val="0"/>
      <w:marRight w:val="0"/>
      <w:marTop w:val="0"/>
      <w:marBottom w:val="0"/>
      <w:divBdr>
        <w:top w:val="none" w:sz="0" w:space="0" w:color="auto"/>
        <w:left w:val="none" w:sz="0" w:space="0" w:color="auto"/>
        <w:bottom w:val="none" w:sz="0" w:space="0" w:color="auto"/>
        <w:right w:val="none" w:sz="0" w:space="0" w:color="auto"/>
      </w:divBdr>
      <w:divsChild>
        <w:div w:id="466124269">
          <w:marLeft w:val="576"/>
          <w:marRight w:val="0"/>
          <w:marTop w:val="160"/>
          <w:marBottom w:val="0"/>
          <w:divBdr>
            <w:top w:val="none" w:sz="0" w:space="0" w:color="auto"/>
            <w:left w:val="none" w:sz="0" w:space="0" w:color="auto"/>
            <w:bottom w:val="none" w:sz="0" w:space="0" w:color="auto"/>
            <w:right w:val="none" w:sz="0" w:space="0" w:color="auto"/>
          </w:divBdr>
        </w:div>
      </w:divsChild>
    </w:div>
    <w:div w:id="698699651">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0713954">
      <w:bodyDiv w:val="1"/>
      <w:marLeft w:val="0"/>
      <w:marRight w:val="0"/>
      <w:marTop w:val="0"/>
      <w:marBottom w:val="0"/>
      <w:divBdr>
        <w:top w:val="none" w:sz="0" w:space="0" w:color="auto"/>
        <w:left w:val="none" w:sz="0" w:space="0" w:color="auto"/>
        <w:bottom w:val="none" w:sz="0" w:space="0" w:color="auto"/>
        <w:right w:val="none" w:sz="0" w:space="0" w:color="auto"/>
      </w:divBdr>
    </w:div>
    <w:div w:id="724064791">
      <w:bodyDiv w:val="1"/>
      <w:marLeft w:val="0"/>
      <w:marRight w:val="0"/>
      <w:marTop w:val="0"/>
      <w:marBottom w:val="0"/>
      <w:divBdr>
        <w:top w:val="none" w:sz="0" w:space="0" w:color="auto"/>
        <w:left w:val="none" w:sz="0" w:space="0" w:color="auto"/>
        <w:bottom w:val="none" w:sz="0" w:space="0" w:color="auto"/>
        <w:right w:val="none" w:sz="0" w:space="0" w:color="auto"/>
      </w:divBdr>
      <w:divsChild>
        <w:div w:id="333840739">
          <w:marLeft w:val="1354"/>
          <w:marRight w:val="0"/>
          <w:marTop w:val="260"/>
          <w:marBottom w:val="120"/>
          <w:divBdr>
            <w:top w:val="none" w:sz="0" w:space="0" w:color="auto"/>
            <w:left w:val="none" w:sz="0" w:space="0" w:color="auto"/>
            <w:bottom w:val="none" w:sz="0" w:space="0" w:color="auto"/>
            <w:right w:val="none" w:sz="0" w:space="0" w:color="auto"/>
          </w:divBdr>
        </w:div>
        <w:div w:id="719062547">
          <w:marLeft w:val="1354"/>
          <w:marRight w:val="0"/>
          <w:marTop w:val="260"/>
          <w:marBottom w:val="120"/>
          <w:divBdr>
            <w:top w:val="none" w:sz="0" w:space="0" w:color="auto"/>
            <w:left w:val="none" w:sz="0" w:space="0" w:color="auto"/>
            <w:bottom w:val="none" w:sz="0" w:space="0" w:color="auto"/>
            <w:right w:val="none" w:sz="0" w:space="0" w:color="auto"/>
          </w:divBdr>
        </w:div>
        <w:div w:id="1860505300">
          <w:marLeft w:val="1354"/>
          <w:marRight w:val="0"/>
          <w:marTop w:val="260"/>
          <w:marBottom w:val="12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32386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1558238">
      <w:bodyDiv w:val="1"/>
      <w:marLeft w:val="0"/>
      <w:marRight w:val="0"/>
      <w:marTop w:val="0"/>
      <w:marBottom w:val="0"/>
      <w:divBdr>
        <w:top w:val="none" w:sz="0" w:space="0" w:color="auto"/>
        <w:left w:val="none" w:sz="0" w:space="0" w:color="auto"/>
        <w:bottom w:val="none" w:sz="0" w:space="0" w:color="auto"/>
        <w:right w:val="none" w:sz="0" w:space="0" w:color="auto"/>
      </w:divBdr>
      <w:divsChild>
        <w:div w:id="404184581">
          <w:marLeft w:val="1354"/>
          <w:marRight w:val="0"/>
          <w:marTop w:val="260"/>
          <w:marBottom w:val="120"/>
          <w:divBdr>
            <w:top w:val="none" w:sz="0" w:space="0" w:color="auto"/>
            <w:left w:val="none" w:sz="0" w:space="0" w:color="auto"/>
            <w:bottom w:val="none" w:sz="0" w:space="0" w:color="auto"/>
            <w:right w:val="none" w:sz="0" w:space="0" w:color="auto"/>
          </w:divBdr>
        </w:div>
        <w:div w:id="1707563753">
          <w:marLeft w:val="547"/>
          <w:marRight w:val="0"/>
          <w:marTop w:val="0"/>
          <w:marBottom w:val="0"/>
          <w:divBdr>
            <w:top w:val="none" w:sz="0" w:space="0" w:color="auto"/>
            <w:left w:val="none" w:sz="0" w:space="0" w:color="auto"/>
            <w:bottom w:val="none" w:sz="0" w:space="0" w:color="auto"/>
            <w:right w:val="none" w:sz="0" w:space="0" w:color="auto"/>
          </w:divBdr>
        </w:div>
        <w:div w:id="1943756698">
          <w:marLeft w:val="1354"/>
          <w:marRight w:val="0"/>
          <w:marTop w:val="260"/>
          <w:marBottom w:val="120"/>
          <w:divBdr>
            <w:top w:val="none" w:sz="0" w:space="0" w:color="auto"/>
            <w:left w:val="none" w:sz="0" w:space="0" w:color="auto"/>
            <w:bottom w:val="none" w:sz="0" w:space="0" w:color="auto"/>
            <w:right w:val="none" w:sz="0" w:space="0" w:color="auto"/>
          </w:divBdr>
        </w:div>
      </w:divsChild>
    </w:div>
    <w:div w:id="814565612">
      <w:bodyDiv w:val="1"/>
      <w:marLeft w:val="0"/>
      <w:marRight w:val="0"/>
      <w:marTop w:val="0"/>
      <w:marBottom w:val="0"/>
      <w:divBdr>
        <w:top w:val="none" w:sz="0" w:space="0" w:color="auto"/>
        <w:left w:val="none" w:sz="0" w:space="0" w:color="auto"/>
        <w:bottom w:val="none" w:sz="0" w:space="0" w:color="auto"/>
        <w:right w:val="none" w:sz="0" w:space="0" w:color="auto"/>
      </w:divBdr>
    </w:div>
    <w:div w:id="817650482">
      <w:bodyDiv w:val="1"/>
      <w:marLeft w:val="0"/>
      <w:marRight w:val="0"/>
      <w:marTop w:val="0"/>
      <w:marBottom w:val="0"/>
      <w:divBdr>
        <w:top w:val="none" w:sz="0" w:space="0" w:color="auto"/>
        <w:left w:val="none" w:sz="0" w:space="0" w:color="auto"/>
        <w:bottom w:val="none" w:sz="0" w:space="0" w:color="auto"/>
        <w:right w:val="none" w:sz="0" w:space="0" w:color="auto"/>
      </w:divBdr>
      <w:divsChild>
        <w:div w:id="428357400">
          <w:marLeft w:val="1354"/>
          <w:marRight w:val="0"/>
          <w:marTop w:val="260"/>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8252684">
      <w:bodyDiv w:val="1"/>
      <w:marLeft w:val="0"/>
      <w:marRight w:val="0"/>
      <w:marTop w:val="0"/>
      <w:marBottom w:val="0"/>
      <w:divBdr>
        <w:top w:val="none" w:sz="0" w:space="0" w:color="auto"/>
        <w:left w:val="none" w:sz="0" w:space="0" w:color="auto"/>
        <w:bottom w:val="none" w:sz="0" w:space="0" w:color="auto"/>
        <w:right w:val="none" w:sz="0" w:space="0" w:color="auto"/>
      </w:divBdr>
      <w:divsChild>
        <w:div w:id="573900051">
          <w:marLeft w:val="547"/>
          <w:marRight w:val="0"/>
          <w:marTop w:val="86"/>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2007434">
      <w:bodyDiv w:val="1"/>
      <w:marLeft w:val="0"/>
      <w:marRight w:val="0"/>
      <w:marTop w:val="0"/>
      <w:marBottom w:val="0"/>
      <w:divBdr>
        <w:top w:val="none" w:sz="0" w:space="0" w:color="auto"/>
        <w:left w:val="none" w:sz="0" w:space="0" w:color="auto"/>
        <w:bottom w:val="none" w:sz="0" w:space="0" w:color="auto"/>
        <w:right w:val="none" w:sz="0" w:space="0" w:color="auto"/>
      </w:divBdr>
    </w:div>
    <w:div w:id="925842030">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058970">
      <w:bodyDiv w:val="1"/>
      <w:marLeft w:val="0"/>
      <w:marRight w:val="0"/>
      <w:marTop w:val="0"/>
      <w:marBottom w:val="0"/>
      <w:divBdr>
        <w:top w:val="none" w:sz="0" w:space="0" w:color="auto"/>
        <w:left w:val="none" w:sz="0" w:space="0" w:color="auto"/>
        <w:bottom w:val="none" w:sz="0" w:space="0" w:color="auto"/>
        <w:right w:val="none" w:sz="0" w:space="0" w:color="auto"/>
      </w:divBdr>
      <w:divsChild>
        <w:div w:id="255947385">
          <w:marLeft w:val="547"/>
          <w:marRight w:val="0"/>
          <w:marTop w:val="0"/>
          <w:marBottom w:val="0"/>
          <w:divBdr>
            <w:top w:val="none" w:sz="0" w:space="0" w:color="auto"/>
            <w:left w:val="none" w:sz="0" w:space="0" w:color="auto"/>
            <w:bottom w:val="none" w:sz="0" w:space="0" w:color="auto"/>
            <w:right w:val="none" w:sz="0" w:space="0" w:color="auto"/>
          </w:divBdr>
        </w:div>
      </w:divsChild>
    </w:div>
    <w:div w:id="956373025">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4818619">
      <w:bodyDiv w:val="1"/>
      <w:marLeft w:val="0"/>
      <w:marRight w:val="0"/>
      <w:marTop w:val="0"/>
      <w:marBottom w:val="0"/>
      <w:divBdr>
        <w:top w:val="none" w:sz="0" w:space="0" w:color="auto"/>
        <w:left w:val="none" w:sz="0" w:space="0" w:color="auto"/>
        <w:bottom w:val="none" w:sz="0" w:space="0" w:color="auto"/>
        <w:right w:val="none" w:sz="0" w:space="0" w:color="auto"/>
      </w:divBdr>
      <w:divsChild>
        <w:div w:id="142551034">
          <w:marLeft w:val="547"/>
          <w:marRight w:val="0"/>
          <w:marTop w:val="0"/>
          <w:marBottom w:val="0"/>
          <w:divBdr>
            <w:top w:val="none" w:sz="0" w:space="0" w:color="auto"/>
            <w:left w:val="none" w:sz="0" w:space="0" w:color="auto"/>
            <w:bottom w:val="none" w:sz="0" w:space="0" w:color="auto"/>
            <w:right w:val="none" w:sz="0" w:space="0" w:color="auto"/>
          </w:divBdr>
        </w:div>
        <w:div w:id="764107230">
          <w:marLeft w:val="1354"/>
          <w:marRight w:val="0"/>
          <w:marTop w:val="260"/>
          <w:marBottom w:val="120"/>
          <w:divBdr>
            <w:top w:val="none" w:sz="0" w:space="0" w:color="auto"/>
            <w:left w:val="none" w:sz="0" w:space="0" w:color="auto"/>
            <w:bottom w:val="none" w:sz="0" w:space="0" w:color="auto"/>
            <w:right w:val="none" w:sz="0" w:space="0" w:color="auto"/>
          </w:divBdr>
        </w:div>
        <w:div w:id="1105032126">
          <w:marLeft w:val="2074"/>
          <w:marRight w:val="0"/>
          <w:marTop w:val="260"/>
          <w:marBottom w:val="120"/>
          <w:divBdr>
            <w:top w:val="none" w:sz="0" w:space="0" w:color="auto"/>
            <w:left w:val="none" w:sz="0" w:space="0" w:color="auto"/>
            <w:bottom w:val="none" w:sz="0" w:space="0" w:color="auto"/>
            <w:right w:val="none" w:sz="0" w:space="0" w:color="auto"/>
          </w:divBdr>
        </w:div>
        <w:div w:id="1449079577">
          <w:marLeft w:val="1354"/>
          <w:marRight w:val="0"/>
          <w:marTop w:val="260"/>
          <w:marBottom w:val="12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0253104">
      <w:bodyDiv w:val="1"/>
      <w:marLeft w:val="0"/>
      <w:marRight w:val="0"/>
      <w:marTop w:val="0"/>
      <w:marBottom w:val="0"/>
      <w:divBdr>
        <w:top w:val="none" w:sz="0" w:space="0" w:color="auto"/>
        <w:left w:val="none" w:sz="0" w:space="0" w:color="auto"/>
        <w:bottom w:val="none" w:sz="0" w:space="0" w:color="auto"/>
        <w:right w:val="none" w:sz="0" w:space="0" w:color="auto"/>
      </w:divBdr>
      <w:divsChild>
        <w:div w:id="533542297">
          <w:marLeft w:val="1080"/>
          <w:marRight w:val="0"/>
          <w:marTop w:val="260"/>
          <w:marBottom w:val="120"/>
          <w:divBdr>
            <w:top w:val="none" w:sz="0" w:space="0" w:color="auto"/>
            <w:left w:val="none" w:sz="0" w:space="0" w:color="auto"/>
            <w:bottom w:val="none" w:sz="0" w:space="0" w:color="auto"/>
            <w:right w:val="none" w:sz="0" w:space="0" w:color="auto"/>
          </w:divBdr>
        </w:div>
        <w:div w:id="1093667863">
          <w:marLeft w:val="1080"/>
          <w:marRight w:val="0"/>
          <w:marTop w:val="260"/>
          <w:marBottom w:val="12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3552982">
      <w:bodyDiv w:val="1"/>
      <w:marLeft w:val="0"/>
      <w:marRight w:val="0"/>
      <w:marTop w:val="0"/>
      <w:marBottom w:val="0"/>
      <w:divBdr>
        <w:top w:val="none" w:sz="0" w:space="0" w:color="auto"/>
        <w:left w:val="none" w:sz="0" w:space="0" w:color="auto"/>
        <w:bottom w:val="none" w:sz="0" w:space="0" w:color="auto"/>
        <w:right w:val="none" w:sz="0" w:space="0" w:color="auto"/>
      </w:divBdr>
      <w:divsChild>
        <w:div w:id="416177740">
          <w:marLeft w:val="1354"/>
          <w:marRight w:val="0"/>
          <w:marTop w:val="2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8557839">
      <w:bodyDiv w:val="1"/>
      <w:marLeft w:val="0"/>
      <w:marRight w:val="0"/>
      <w:marTop w:val="0"/>
      <w:marBottom w:val="0"/>
      <w:divBdr>
        <w:top w:val="none" w:sz="0" w:space="0" w:color="auto"/>
        <w:left w:val="none" w:sz="0" w:space="0" w:color="auto"/>
        <w:bottom w:val="none" w:sz="0" w:space="0" w:color="auto"/>
        <w:right w:val="none" w:sz="0" w:space="0" w:color="auto"/>
      </w:divBdr>
    </w:div>
    <w:div w:id="10835307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06999093">
      <w:bodyDiv w:val="1"/>
      <w:marLeft w:val="0"/>
      <w:marRight w:val="0"/>
      <w:marTop w:val="0"/>
      <w:marBottom w:val="0"/>
      <w:divBdr>
        <w:top w:val="none" w:sz="0" w:space="0" w:color="auto"/>
        <w:left w:val="none" w:sz="0" w:space="0" w:color="auto"/>
        <w:bottom w:val="none" w:sz="0" w:space="0" w:color="auto"/>
        <w:right w:val="none" w:sz="0" w:space="0" w:color="auto"/>
      </w:divBdr>
    </w:div>
    <w:div w:id="1110203256">
      <w:bodyDiv w:val="1"/>
      <w:marLeft w:val="0"/>
      <w:marRight w:val="0"/>
      <w:marTop w:val="0"/>
      <w:marBottom w:val="0"/>
      <w:divBdr>
        <w:top w:val="none" w:sz="0" w:space="0" w:color="auto"/>
        <w:left w:val="none" w:sz="0" w:space="0" w:color="auto"/>
        <w:bottom w:val="none" w:sz="0" w:space="0" w:color="auto"/>
        <w:right w:val="none" w:sz="0" w:space="0" w:color="auto"/>
      </w:divBdr>
      <w:divsChild>
        <w:div w:id="1549806547">
          <w:marLeft w:val="547"/>
          <w:marRight w:val="0"/>
          <w:marTop w:val="0"/>
          <w:marBottom w:val="0"/>
          <w:divBdr>
            <w:top w:val="none" w:sz="0" w:space="0" w:color="auto"/>
            <w:left w:val="none" w:sz="0" w:space="0" w:color="auto"/>
            <w:bottom w:val="none" w:sz="0" w:space="0" w:color="auto"/>
            <w:right w:val="none" w:sz="0" w:space="0" w:color="auto"/>
          </w:divBdr>
        </w:div>
      </w:divsChild>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471">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83932606">
      <w:bodyDiv w:val="1"/>
      <w:marLeft w:val="0"/>
      <w:marRight w:val="0"/>
      <w:marTop w:val="0"/>
      <w:marBottom w:val="0"/>
      <w:divBdr>
        <w:top w:val="none" w:sz="0" w:space="0" w:color="auto"/>
        <w:left w:val="none" w:sz="0" w:space="0" w:color="auto"/>
        <w:bottom w:val="none" w:sz="0" w:space="0" w:color="auto"/>
        <w:right w:val="none" w:sz="0" w:space="0" w:color="auto"/>
      </w:divBdr>
      <w:divsChild>
        <w:div w:id="1202207049">
          <w:marLeft w:val="2074"/>
          <w:marRight w:val="0"/>
          <w:marTop w:val="260"/>
          <w:marBottom w:val="120"/>
          <w:divBdr>
            <w:top w:val="none" w:sz="0" w:space="0" w:color="auto"/>
            <w:left w:val="none" w:sz="0" w:space="0" w:color="auto"/>
            <w:bottom w:val="none" w:sz="0" w:space="0" w:color="auto"/>
            <w:right w:val="none" w:sz="0" w:space="0" w:color="auto"/>
          </w:divBdr>
        </w:div>
        <w:div w:id="1620723346">
          <w:marLeft w:val="2074"/>
          <w:marRight w:val="0"/>
          <w:marTop w:val="260"/>
          <w:marBottom w:val="0"/>
          <w:divBdr>
            <w:top w:val="none" w:sz="0" w:space="0" w:color="auto"/>
            <w:left w:val="none" w:sz="0" w:space="0" w:color="auto"/>
            <w:bottom w:val="none" w:sz="0" w:space="0" w:color="auto"/>
            <w:right w:val="none" w:sz="0" w:space="0" w:color="auto"/>
          </w:divBdr>
        </w:div>
        <w:div w:id="1661732639">
          <w:marLeft w:val="1354"/>
          <w:marRight w:val="0"/>
          <w:marTop w:val="260"/>
          <w:marBottom w:val="0"/>
          <w:divBdr>
            <w:top w:val="none" w:sz="0" w:space="0" w:color="auto"/>
            <w:left w:val="none" w:sz="0" w:space="0" w:color="auto"/>
            <w:bottom w:val="none" w:sz="0" w:space="0" w:color="auto"/>
            <w:right w:val="none" w:sz="0" w:space="0" w:color="auto"/>
          </w:divBdr>
        </w:div>
        <w:div w:id="1730641634">
          <w:marLeft w:val="2074"/>
          <w:marRight w:val="0"/>
          <w:marTop w:val="260"/>
          <w:marBottom w:val="0"/>
          <w:divBdr>
            <w:top w:val="none" w:sz="0" w:space="0" w:color="auto"/>
            <w:left w:val="none" w:sz="0" w:space="0" w:color="auto"/>
            <w:bottom w:val="none" w:sz="0" w:space="0" w:color="auto"/>
            <w:right w:val="none" w:sz="0" w:space="0" w:color="auto"/>
          </w:divBdr>
        </w:div>
      </w:divsChild>
    </w:div>
    <w:div w:id="1187207275">
      <w:bodyDiv w:val="1"/>
      <w:marLeft w:val="0"/>
      <w:marRight w:val="0"/>
      <w:marTop w:val="0"/>
      <w:marBottom w:val="0"/>
      <w:divBdr>
        <w:top w:val="none" w:sz="0" w:space="0" w:color="auto"/>
        <w:left w:val="none" w:sz="0" w:space="0" w:color="auto"/>
        <w:bottom w:val="none" w:sz="0" w:space="0" w:color="auto"/>
        <w:right w:val="none" w:sz="0" w:space="0" w:color="auto"/>
      </w:divBdr>
      <w:divsChild>
        <w:div w:id="452479521">
          <w:marLeft w:val="1354"/>
          <w:marRight w:val="0"/>
          <w:marTop w:val="260"/>
          <w:marBottom w:val="120"/>
          <w:divBdr>
            <w:top w:val="none" w:sz="0" w:space="0" w:color="auto"/>
            <w:left w:val="none" w:sz="0" w:space="0" w:color="auto"/>
            <w:bottom w:val="none" w:sz="0" w:space="0" w:color="auto"/>
            <w:right w:val="none" w:sz="0" w:space="0" w:color="auto"/>
          </w:divBdr>
        </w:div>
        <w:div w:id="867838620">
          <w:marLeft w:val="1354"/>
          <w:marRight w:val="0"/>
          <w:marTop w:val="260"/>
          <w:marBottom w:val="120"/>
          <w:divBdr>
            <w:top w:val="none" w:sz="0" w:space="0" w:color="auto"/>
            <w:left w:val="none" w:sz="0" w:space="0" w:color="auto"/>
            <w:bottom w:val="none" w:sz="0" w:space="0" w:color="auto"/>
            <w:right w:val="none" w:sz="0" w:space="0" w:color="auto"/>
          </w:divBdr>
        </w:div>
        <w:div w:id="1655794425">
          <w:marLeft w:val="547"/>
          <w:marRight w:val="0"/>
          <w:marTop w:val="0"/>
          <w:marBottom w:val="0"/>
          <w:divBdr>
            <w:top w:val="none" w:sz="0" w:space="0" w:color="auto"/>
            <w:left w:val="none" w:sz="0" w:space="0" w:color="auto"/>
            <w:bottom w:val="none" w:sz="0" w:space="0" w:color="auto"/>
            <w:right w:val="none" w:sz="0" w:space="0" w:color="auto"/>
          </w:divBdr>
        </w:div>
      </w:divsChild>
    </w:div>
    <w:div w:id="1207520946">
      <w:bodyDiv w:val="1"/>
      <w:marLeft w:val="0"/>
      <w:marRight w:val="0"/>
      <w:marTop w:val="0"/>
      <w:marBottom w:val="0"/>
      <w:divBdr>
        <w:top w:val="none" w:sz="0" w:space="0" w:color="auto"/>
        <w:left w:val="none" w:sz="0" w:space="0" w:color="auto"/>
        <w:bottom w:val="none" w:sz="0" w:space="0" w:color="auto"/>
        <w:right w:val="none" w:sz="0" w:space="0" w:color="auto"/>
      </w:divBdr>
      <w:divsChild>
        <w:div w:id="12195170">
          <w:marLeft w:val="288"/>
          <w:marRight w:val="0"/>
          <w:marTop w:val="160"/>
          <w:marBottom w:val="0"/>
          <w:divBdr>
            <w:top w:val="none" w:sz="0" w:space="0" w:color="auto"/>
            <w:left w:val="none" w:sz="0" w:space="0" w:color="auto"/>
            <w:bottom w:val="none" w:sz="0" w:space="0" w:color="auto"/>
            <w:right w:val="none" w:sz="0" w:space="0" w:color="auto"/>
          </w:divBdr>
        </w:div>
        <w:div w:id="433210331">
          <w:marLeft w:val="288"/>
          <w:marRight w:val="0"/>
          <w:marTop w:val="160"/>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71085868">
      <w:bodyDiv w:val="1"/>
      <w:marLeft w:val="0"/>
      <w:marRight w:val="0"/>
      <w:marTop w:val="0"/>
      <w:marBottom w:val="0"/>
      <w:divBdr>
        <w:top w:val="none" w:sz="0" w:space="0" w:color="auto"/>
        <w:left w:val="none" w:sz="0" w:space="0" w:color="auto"/>
        <w:bottom w:val="none" w:sz="0" w:space="0" w:color="auto"/>
        <w:right w:val="none" w:sz="0" w:space="0" w:color="auto"/>
      </w:divBdr>
    </w:div>
    <w:div w:id="1295218165">
      <w:bodyDiv w:val="1"/>
      <w:marLeft w:val="0"/>
      <w:marRight w:val="0"/>
      <w:marTop w:val="0"/>
      <w:marBottom w:val="0"/>
      <w:divBdr>
        <w:top w:val="none" w:sz="0" w:space="0" w:color="auto"/>
        <w:left w:val="none" w:sz="0" w:space="0" w:color="auto"/>
        <w:bottom w:val="none" w:sz="0" w:space="0" w:color="auto"/>
        <w:right w:val="none" w:sz="0" w:space="0" w:color="auto"/>
      </w:divBdr>
    </w:div>
    <w:div w:id="1299264785">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668543">
      <w:bodyDiv w:val="1"/>
      <w:marLeft w:val="0"/>
      <w:marRight w:val="0"/>
      <w:marTop w:val="0"/>
      <w:marBottom w:val="0"/>
      <w:divBdr>
        <w:top w:val="none" w:sz="0" w:space="0" w:color="auto"/>
        <w:left w:val="none" w:sz="0" w:space="0" w:color="auto"/>
        <w:bottom w:val="none" w:sz="0" w:space="0" w:color="auto"/>
        <w:right w:val="none" w:sz="0" w:space="0" w:color="auto"/>
      </w:divBdr>
      <w:divsChild>
        <w:div w:id="1579090876">
          <w:marLeft w:val="2794"/>
          <w:marRight w:val="0"/>
          <w:marTop w:val="260"/>
          <w:marBottom w:val="12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026340">
      <w:bodyDiv w:val="1"/>
      <w:marLeft w:val="0"/>
      <w:marRight w:val="0"/>
      <w:marTop w:val="0"/>
      <w:marBottom w:val="0"/>
      <w:divBdr>
        <w:top w:val="none" w:sz="0" w:space="0" w:color="auto"/>
        <w:left w:val="none" w:sz="0" w:space="0" w:color="auto"/>
        <w:bottom w:val="none" w:sz="0" w:space="0" w:color="auto"/>
        <w:right w:val="none" w:sz="0" w:space="0" w:color="auto"/>
      </w:divBdr>
    </w:div>
    <w:div w:id="1383021478">
      <w:bodyDiv w:val="1"/>
      <w:marLeft w:val="0"/>
      <w:marRight w:val="0"/>
      <w:marTop w:val="0"/>
      <w:marBottom w:val="0"/>
      <w:divBdr>
        <w:top w:val="none" w:sz="0" w:space="0" w:color="auto"/>
        <w:left w:val="none" w:sz="0" w:space="0" w:color="auto"/>
        <w:bottom w:val="none" w:sz="0" w:space="0" w:color="auto"/>
        <w:right w:val="none" w:sz="0" w:space="0" w:color="auto"/>
      </w:divBdr>
      <w:divsChild>
        <w:div w:id="431513997">
          <w:marLeft w:val="1354"/>
          <w:marRight w:val="0"/>
          <w:marTop w:val="260"/>
          <w:marBottom w:val="0"/>
          <w:divBdr>
            <w:top w:val="none" w:sz="0" w:space="0" w:color="auto"/>
            <w:left w:val="none" w:sz="0" w:space="0" w:color="auto"/>
            <w:bottom w:val="none" w:sz="0" w:space="0" w:color="auto"/>
            <w:right w:val="none" w:sz="0" w:space="0" w:color="auto"/>
          </w:divBdr>
        </w:div>
        <w:div w:id="686753845">
          <w:marLeft w:val="2074"/>
          <w:marRight w:val="0"/>
          <w:marTop w:val="260"/>
          <w:marBottom w:val="0"/>
          <w:divBdr>
            <w:top w:val="none" w:sz="0" w:space="0" w:color="auto"/>
            <w:left w:val="none" w:sz="0" w:space="0" w:color="auto"/>
            <w:bottom w:val="none" w:sz="0" w:space="0" w:color="auto"/>
            <w:right w:val="none" w:sz="0" w:space="0" w:color="auto"/>
          </w:divBdr>
        </w:div>
        <w:div w:id="1464536707">
          <w:marLeft w:val="2074"/>
          <w:marRight w:val="0"/>
          <w:marTop w:val="260"/>
          <w:marBottom w:val="0"/>
          <w:divBdr>
            <w:top w:val="none" w:sz="0" w:space="0" w:color="auto"/>
            <w:left w:val="none" w:sz="0" w:space="0" w:color="auto"/>
            <w:bottom w:val="none" w:sz="0" w:space="0" w:color="auto"/>
            <w:right w:val="none" w:sz="0" w:space="0" w:color="auto"/>
          </w:divBdr>
        </w:div>
        <w:div w:id="1809205674">
          <w:marLeft w:val="2074"/>
          <w:marRight w:val="0"/>
          <w:marTop w:val="260"/>
          <w:marBottom w:val="0"/>
          <w:divBdr>
            <w:top w:val="none" w:sz="0" w:space="0" w:color="auto"/>
            <w:left w:val="none" w:sz="0" w:space="0" w:color="auto"/>
            <w:bottom w:val="none" w:sz="0" w:space="0" w:color="auto"/>
            <w:right w:val="none" w:sz="0" w:space="0" w:color="auto"/>
          </w:divBdr>
        </w:div>
      </w:divsChild>
    </w:div>
    <w:div w:id="1391878836">
      <w:bodyDiv w:val="1"/>
      <w:marLeft w:val="0"/>
      <w:marRight w:val="0"/>
      <w:marTop w:val="0"/>
      <w:marBottom w:val="0"/>
      <w:divBdr>
        <w:top w:val="none" w:sz="0" w:space="0" w:color="auto"/>
        <w:left w:val="none" w:sz="0" w:space="0" w:color="auto"/>
        <w:bottom w:val="none" w:sz="0" w:space="0" w:color="auto"/>
        <w:right w:val="none" w:sz="0" w:space="0" w:color="auto"/>
      </w:divBdr>
    </w:div>
    <w:div w:id="1441533722">
      <w:bodyDiv w:val="1"/>
      <w:marLeft w:val="0"/>
      <w:marRight w:val="0"/>
      <w:marTop w:val="0"/>
      <w:marBottom w:val="0"/>
      <w:divBdr>
        <w:top w:val="none" w:sz="0" w:space="0" w:color="auto"/>
        <w:left w:val="none" w:sz="0" w:space="0" w:color="auto"/>
        <w:bottom w:val="none" w:sz="0" w:space="0" w:color="auto"/>
        <w:right w:val="none" w:sz="0" w:space="0" w:color="auto"/>
      </w:divBdr>
      <w:divsChild>
        <w:div w:id="347606628">
          <w:marLeft w:val="288"/>
          <w:marRight w:val="0"/>
          <w:marTop w:val="160"/>
          <w:marBottom w:val="0"/>
          <w:divBdr>
            <w:top w:val="none" w:sz="0" w:space="0" w:color="auto"/>
            <w:left w:val="none" w:sz="0" w:space="0" w:color="auto"/>
            <w:bottom w:val="none" w:sz="0" w:space="0" w:color="auto"/>
            <w:right w:val="none" w:sz="0" w:space="0" w:color="auto"/>
          </w:divBdr>
        </w:div>
        <w:div w:id="657878731">
          <w:marLeft w:val="576"/>
          <w:marRight w:val="0"/>
          <w:marTop w:val="160"/>
          <w:marBottom w:val="0"/>
          <w:divBdr>
            <w:top w:val="none" w:sz="0" w:space="0" w:color="auto"/>
            <w:left w:val="none" w:sz="0" w:space="0" w:color="auto"/>
            <w:bottom w:val="none" w:sz="0" w:space="0" w:color="auto"/>
            <w:right w:val="none" w:sz="0" w:space="0" w:color="auto"/>
          </w:divBdr>
        </w:div>
        <w:div w:id="938835204">
          <w:marLeft w:val="850"/>
          <w:marRight w:val="0"/>
          <w:marTop w:val="160"/>
          <w:marBottom w:val="0"/>
          <w:divBdr>
            <w:top w:val="none" w:sz="0" w:space="0" w:color="auto"/>
            <w:left w:val="none" w:sz="0" w:space="0" w:color="auto"/>
            <w:bottom w:val="none" w:sz="0" w:space="0" w:color="auto"/>
            <w:right w:val="none" w:sz="0" w:space="0" w:color="auto"/>
          </w:divBdr>
        </w:div>
        <w:div w:id="1189217050">
          <w:marLeft w:val="850"/>
          <w:marRight w:val="0"/>
          <w:marTop w:val="160"/>
          <w:marBottom w:val="0"/>
          <w:divBdr>
            <w:top w:val="none" w:sz="0" w:space="0" w:color="auto"/>
            <w:left w:val="none" w:sz="0" w:space="0" w:color="auto"/>
            <w:bottom w:val="none" w:sz="0" w:space="0" w:color="auto"/>
            <w:right w:val="none" w:sz="0" w:space="0" w:color="auto"/>
          </w:divBdr>
        </w:div>
        <w:div w:id="1547915375">
          <w:marLeft w:val="850"/>
          <w:marRight w:val="0"/>
          <w:marTop w:val="16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7967234">
      <w:bodyDiv w:val="1"/>
      <w:marLeft w:val="0"/>
      <w:marRight w:val="0"/>
      <w:marTop w:val="0"/>
      <w:marBottom w:val="0"/>
      <w:divBdr>
        <w:top w:val="none" w:sz="0" w:space="0" w:color="auto"/>
        <w:left w:val="none" w:sz="0" w:space="0" w:color="auto"/>
        <w:bottom w:val="none" w:sz="0" w:space="0" w:color="auto"/>
        <w:right w:val="none" w:sz="0" w:space="0" w:color="auto"/>
      </w:divBdr>
    </w:div>
    <w:div w:id="1497695440">
      <w:bodyDiv w:val="1"/>
      <w:marLeft w:val="0"/>
      <w:marRight w:val="0"/>
      <w:marTop w:val="0"/>
      <w:marBottom w:val="0"/>
      <w:divBdr>
        <w:top w:val="none" w:sz="0" w:space="0" w:color="auto"/>
        <w:left w:val="none" w:sz="0" w:space="0" w:color="auto"/>
        <w:bottom w:val="none" w:sz="0" w:space="0" w:color="auto"/>
        <w:right w:val="none" w:sz="0" w:space="0" w:color="auto"/>
      </w:divBdr>
      <w:divsChild>
        <w:div w:id="1103110355">
          <w:marLeft w:val="576"/>
          <w:marRight w:val="0"/>
          <w:marTop w:val="160"/>
          <w:marBottom w:val="0"/>
          <w:divBdr>
            <w:top w:val="none" w:sz="0" w:space="0" w:color="auto"/>
            <w:left w:val="none" w:sz="0" w:space="0" w:color="auto"/>
            <w:bottom w:val="none" w:sz="0" w:space="0" w:color="auto"/>
            <w:right w:val="none" w:sz="0" w:space="0" w:color="auto"/>
          </w:divBdr>
        </w:div>
      </w:divsChild>
    </w:div>
    <w:div w:id="1525362584">
      <w:bodyDiv w:val="1"/>
      <w:marLeft w:val="0"/>
      <w:marRight w:val="0"/>
      <w:marTop w:val="0"/>
      <w:marBottom w:val="0"/>
      <w:divBdr>
        <w:top w:val="none" w:sz="0" w:space="0" w:color="auto"/>
        <w:left w:val="none" w:sz="0" w:space="0" w:color="auto"/>
        <w:bottom w:val="none" w:sz="0" w:space="0" w:color="auto"/>
        <w:right w:val="none" w:sz="0" w:space="0" w:color="auto"/>
      </w:divBdr>
    </w:div>
    <w:div w:id="1560705851">
      <w:bodyDiv w:val="1"/>
      <w:marLeft w:val="0"/>
      <w:marRight w:val="0"/>
      <w:marTop w:val="0"/>
      <w:marBottom w:val="0"/>
      <w:divBdr>
        <w:top w:val="none" w:sz="0" w:space="0" w:color="auto"/>
        <w:left w:val="none" w:sz="0" w:space="0" w:color="auto"/>
        <w:bottom w:val="none" w:sz="0" w:space="0" w:color="auto"/>
        <w:right w:val="none" w:sz="0" w:space="0" w:color="auto"/>
      </w:divBdr>
      <w:divsChild>
        <w:div w:id="974213271">
          <w:marLeft w:val="1354"/>
          <w:marRight w:val="0"/>
          <w:marTop w:val="260"/>
          <w:marBottom w:val="120"/>
          <w:divBdr>
            <w:top w:val="none" w:sz="0" w:space="0" w:color="auto"/>
            <w:left w:val="none" w:sz="0" w:space="0" w:color="auto"/>
            <w:bottom w:val="none" w:sz="0" w:space="0" w:color="auto"/>
            <w:right w:val="none" w:sz="0" w:space="0" w:color="auto"/>
          </w:divBdr>
        </w:div>
        <w:div w:id="1251697416">
          <w:marLeft w:val="1354"/>
          <w:marRight w:val="0"/>
          <w:marTop w:val="260"/>
          <w:marBottom w:val="120"/>
          <w:divBdr>
            <w:top w:val="none" w:sz="0" w:space="0" w:color="auto"/>
            <w:left w:val="none" w:sz="0" w:space="0" w:color="auto"/>
            <w:bottom w:val="none" w:sz="0" w:space="0" w:color="auto"/>
            <w:right w:val="none" w:sz="0" w:space="0" w:color="auto"/>
          </w:divBdr>
        </w:div>
        <w:div w:id="1548294195">
          <w:marLeft w:val="2794"/>
          <w:marRight w:val="0"/>
          <w:marTop w:val="260"/>
          <w:marBottom w:val="120"/>
          <w:divBdr>
            <w:top w:val="none" w:sz="0" w:space="0" w:color="auto"/>
            <w:left w:val="none" w:sz="0" w:space="0" w:color="auto"/>
            <w:bottom w:val="none" w:sz="0" w:space="0" w:color="auto"/>
            <w:right w:val="none" w:sz="0" w:space="0" w:color="auto"/>
          </w:divBdr>
        </w:div>
        <w:div w:id="1889489969">
          <w:marLeft w:val="2074"/>
          <w:marRight w:val="0"/>
          <w:marTop w:val="260"/>
          <w:marBottom w:val="120"/>
          <w:divBdr>
            <w:top w:val="none" w:sz="0" w:space="0" w:color="auto"/>
            <w:left w:val="none" w:sz="0" w:space="0" w:color="auto"/>
            <w:bottom w:val="none" w:sz="0" w:space="0" w:color="auto"/>
            <w:right w:val="none" w:sz="0" w:space="0" w:color="auto"/>
          </w:divBdr>
        </w:div>
      </w:divsChild>
    </w:div>
    <w:div w:id="1564366069">
      <w:bodyDiv w:val="1"/>
      <w:marLeft w:val="0"/>
      <w:marRight w:val="0"/>
      <w:marTop w:val="0"/>
      <w:marBottom w:val="0"/>
      <w:divBdr>
        <w:top w:val="none" w:sz="0" w:space="0" w:color="auto"/>
        <w:left w:val="none" w:sz="0" w:space="0" w:color="auto"/>
        <w:bottom w:val="none" w:sz="0" w:space="0" w:color="auto"/>
        <w:right w:val="none" w:sz="0" w:space="0" w:color="auto"/>
      </w:divBdr>
      <w:divsChild>
        <w:div w:id="700669871">
          <w:marLeft w:val="547"/>
          <w:marRight w:val="0"/>
          <w:marTop w:val="8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4384499">
      <w:bodyDiv w:val="1"/>
      <w:marLeft w:val="0"/>
      <w:marRight w:val="0"/>
      <w:marTop w:val="0"/>
      <w:marBottom w:val="0"/>
      <w:divBdr>
        <w:top w:val="none" w:sz="0" w:space="0" w:color="auto"/>
        <w:left w:val="none" w:sz="0" w:space="0" w:color="auto"/>
        <w:bottom w:val="none" w:sz="0" w:space="0" w:color="auto"/>
        <w:right w:val="none" w:sz="0" w:space="0" w:color="auto"/>
      </w:divBdr>
    </w:div>
    <w:div w:id="1646008893">
      <w:bodyDiv w:val="1"/>
      <w:marLeft w:val="0"/>
      <w:marRight w:val="0"/>
      <w:marTop w:val="0"/>
      <w:marBottom w:val="0"/>
      <w:divBdr>
        <w:top w:val="none" w:sz="0" w:space="0" w:color="auto"/>
        <w:left w:val="none" w:sz="0" w:space="0" w:color="auto"/>
        <w:bottom w:val="none" w:sz="0" w:space="0" w:color="auto"/>
        <w:right w:val="none" w:sz="0" w:space="0" w:color="auto"/>
      </w:divBdr>
    </w:div>
    <w:div w:id="1661150659">
      <w:bodyDiv w:val="1"/>
      <w:marLeft w:val="0"/>
      <w:marRight w:val="0"/>
      <w:marTop w:val="0"/>
      <w:marBottom w:val="0"/>
      <w:divBdr>
        <w:top w:val="none" w:sz="0" w:space="0" w:color="auto"/>
        <w:left w:val="none" w:sz="0" w:space="0" w:color="auto"/>
        <w:bottom w:val="none" w:sz="0" w:space="0" w:color="auto"/>
        <w:right w:val="none" w:sz="0" w:space="0" w:color="auto"/>
      </w:divBdr>
      <w:divsChild>
        <w:div w:id="937758501">
          <w:marLeft w:val="547"/>
          <w:marRight w:val="0"/>
          <w:marTop w:val="86"/>
          <w:marBottom w:val="0"/>
          <w:divBdr>
            <w:top w:val="none" w:sz="0" w:space="0" w:color="auto"/>
            <w:left w:val="none" w:sz="0" w:space="0" w:color="auto"/>
            <w:bottom w:val="none" w:sz="0" w:space="0" w:color="auto"/>
            <w:right w:val="none" w:sz="0" w:space="0" w:color="auto"/>
          </w:divBdr>
        </w:div>
        <w:div w:id="958297207">
          <w:marLeft w:val="2794"/>
          <w:marRight w:val="0"/>
          <w:marTop w:val="260"/>
          <w:marBottom w:val="120"/>
          <w:divBdr>
            <w:top w:val="none" w:sz="0" w:space="0" w:color="auto"/>
            <w:left w:val="none" w:sz="0" w:space="0" w:color="auto"/>
            <w:bottom w:val="none" w:sz="0" w:space="0" w:color="auto"/>
            <w:right w:val="none" w:sz="0" w:space="0" w:color="auto"/>
          </w:divBdr>
        </w:div>
        <w:div w:id="1185171447">
          <w:marLeft w:val="1354"/>
          <w:marRight w:val="0"/>
          <w:marTop w:val="260"/>
          <w:marBottom w:val="120"/>
          <w:divBdr>
            <w:top w:val="none" w:sz="0" w:space="0" w:color="auto"/>
            <w:left w:val="none" w:sz="0" w:space="0" w:color="auto"/>
            <w:bottom w:val="none" w:sz="0" w:space="0" w:color="auto"/>
            <w:right w:val="none" w:sz="0" w:space="0" w:color="auto"/>
          </w:divBdr>
        </w:div>
        <w:div w:id="1227379195">
          <w:marLeft w:val="1354"/>
          <w:marRight w:val="0"/>
          <w:marTop w:val="260"/>
          <w:marBottom w:val="120"/>
          <w:divBdr>
            <w:top w:val="none" w:sz="0" w:space="0" w:color="auto"/>
            <w:left w:val="none" w:sz="0" w:space="0" w:color="auto"/>
            <w:bottom w:val="none" w:sz="0" w:space="0" w:color="auto"/>
            <w:right w:val="none" w:sz="0" w:space="0" w:color="auto"/>
          </w:divBdr>
        </w:div>
        <w:div w:id="1270430443">
          <w:marLeft w:val="2074"/>
          <w:marRight w:val="0"/>
          <w:marTop w:val="260"/>
          <w:marBottom w:val="120"/>
          <w:divBdr>
            <w:top w:val="none" w:sz="0" w:space="0" w:color="auto"/>
            <w:left w:val="none" w:sz="0" w:space="0" w:color="auto"/>
            <w:bottom w:val="none" w:sz="0" w:space="0" w:color="auto"/>
            <w:right w:val="none" w:sz="0" w:space="0" w:color="auto"/>
          </w:divBdr>
        </w:div>
      </w:divsChild>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21973538">
      <w:bodyDiv w:val="1"/>
      <w:marLeft w:val="0"/>
      <w:marRight w:val="0"/>
      <w:marTop w:val="0"/>
      <w:marBottom w:val="0"/>
      <w:divBdr>
        <w:top w:val="none" w:sz="0" w:space="0" w:color="auto"/>
        <w:left w:val="none" w:sz="0" w:space="0" w:color="auto"/>
        <w:bottom w:val="none" w:sz="0" w:space="0" w:color="auto"/>
        <w:right w:val="none" w:sz="0" w:space="0" w:color="auto"/>
      </w:divBdr>
    </w:div>
    <w:div w:id="1725056967">
      <w:bodyDiv w:val="1"/>
      <w:marLeft w:val="0"/>
      <w:marRight w:val="0"/>
      <w:marTop w:val="0"/>
      <w:marBottom w:val="0"/>
      <w:divBdr>
        <w:top w:val="none" w:sz="0" w:space="0" w:color="auto"/>
        <w:left w:val="none" w:sz="0" w:space="0" w:color="auto"/>
        <w:bottom w:val="none" w:sz="0" w:space="0" w:color="auto"/>
        <w:right w:val="none" w:sz="0" w:space="0" w:color="auto"/>
      </w:divBdr>
      <w:divsChild>
        <w:div w:id="673194134">
          <w:marLeft w:val="1354"/>
          <w:marRight w:val="0"/>
          <w:marTop w:val="260"/>
          <w:marBottom w:val="0"/>
          <w:divBdr>
            <w:top w:val="none" w:sz="0" w:space="0" w:color="auto"/>
            <w:left w:val="none" w:sz="0" w:space="0" w:color="auto"/>
            <w:bottom w:val="none" w:sz="0" w:space="0" w:color="auto"/>
            <w:right w:val="none" w:sz="0" w:space="0" w:color="auto"/>
          </w:divBdr>
        </w:div>
        <w:div w:id="1142845340">
          <w:marLeft w:val="2074"/>
          <w:marRight w:val="0"/>
          <w:marTop w:val="260"/>
          <w:marBottom w:val="0"/>
          <w:divBdr>
            <w:top w:val="none" w:sz="0" w:space="0" w:color="auto"/>
            <w:left w:val="none" w:sz="0" w:space="0" w:color="auto"/>
            <w:bottom w:val="none" w:sz="0" w:space="0" w:color="auto"/>
            <w:right w:val="none" w:sz="0" w:space="0" w:color="auto"/>
          </w:divBdr>
        </w:div>
        <w:div w:id="1300501546">
          <w:marLeft w:val="2074"/>
          <w:marRight w:val="0"/>
          <w:marTop w:val="260"/>
          <w:marBottom w:val="0"/>
          <w:divBdr>
            <w:top w:val="none" w:sz="0" w:space="0" w:color="auto"/>
            <w:left w:val="none" w:sz="0" w:space="0" w:color="auto"/>
            <w:bottom w:val="none" w:sz="0" w:space="0" w:color="auto"/>
            <w:right w:val="none" w:sz="0" w:space="0" w:color="auto"/>
          </w:divBdr>
        </w:div>
        <w:div w:id="1503548150">
          <w:marLeft w:val="2074"/>
          <w:marRight w:val="0"/>
          <w:marTop w:val="260"/>
          <w:marBottom w:val="0"/>
          <w:divBdr>
            <w:top w:val="none" w:sz="0" w:space="0" w:color="auto"/>
            <w:left w:val="none" w:sz="0" w:space="0" w:color="auto"/>
            <w:bottom w:val="none" w:sz="0" w:space="0" w:color="auto"/>
            <w:right w:val="none" w:sz="0" w:space="0" w:color="auto"/>
          </w:divBdr>
        </w:div>
      </w:divsChild>
    </w:div>
    <w:div w:id="1745108520">
      <w:bodyDiv w:val="1"/>
      <w:marLeft w:val="0"/>
      <w:marRight w:val="0"/>
      <w:marTop w:val="0"/>
      <w:marBottom w:val="0"/>
      <w:divBdr>
        <w:top w:val="none" w:sz="0" w:space="0" w:color="auto"/>
        <w:left w:val="none" w:sz="0" w:space="0" w:color="auto"/>
        <w:bottom w:val="none" w:sz="0" w:space="0" w:color="auto"/>
        <w:right w:val="none" w:sz="0" w:space="0" w:color="auto"/>
      </w:divBdr>
    </w:div>
    <w:div w:id="1752237992">
      <w:bodyDiv w:val="1"/>
      <w:marLeft w:val="0"/>
      <w:marRight w:val="0"/>
      <w:marTop w:val="0"/>
      <w:marBottom w:val="0"/>
      <w:divBdr>
        <w:top w:val="none" w:sz="0" w:space="0" w:color="auto"/>
        <w:left w:val="none" w:sz="0" w:space="0" w:color="auto"/>
        <w:bottom w:val="none" w:sz="0" w:space="0" w:color="auto"/>
        <w:right w:val="none" w:sz="0" w:space="0" w:color="auto"/>
      </w:divBdr>
      <w:divsChild>
        <w:div w:id="643588633">
          <w:marLeft w:val="2794"/>
          <w:marRight w:val="0"/>
          <w:marTop w:val="260"/>
          <w:marBottom w:val="120"/>
          <w:divBdr>
            <w:top w:val="none" w:sz="0" w:space="0" w:color="auto"/>
            <w:left w:val="none" w:sz="0" w:space="0" w:color="auto"/>
            <w:bottom w:val="none" w:sz="0" w:space="0" w:color="auto"/>
            <w:right w:val="none" w:sz="0" w:space="0" w:color="auto"/>
          </w:divBdr>
        </w:div>
        <w:div w:id="738946132">
          <w:marLeft w:val="1354"/>
          <w:marRight w:val="0"/>
          <w:marTop w:val="260"/>
          <w:marBottom w:val="120"/>
          <w:divBdr>
            <w:top w:val="none" w:sz="0" w:space="0" w:color="auto"/>
            <w:left w:val="none" w:sz="0" w:space="0" w:color="auto"/>
            <w:bottom w:val="none" w:sz="0" w:space="0" w:color="auto"/>
            <w:right w:val="none" w:sz="0" w:space="0" w:color="auto"/>
          </w:divBdr>
        </w:div>
        <w:div w:id="780496064">
          <w:marLeft w:val="547"/>
          <w:marRight w:val="0"/>
          <w:marTop w:val="86"/>
          <w:marBottom w:val="0"/>
          <w:divBdr>
            <w:top w:val="none" w:sz="0" w:space="0" w:color="auto"/>
            <w:left w:val="none" w:sz="0" w:space="0" w:color="auto"/>
            <w:bottom w:val="none" w:sz="0" w:space="0" w:color="auto"/>
            <w:right w:val="none" w:sz="0" w:space="0" w:color="auto"/>
          </w:divBdr>
        </w:div>
        <w:div w:id="1164856179">
          <w:marLeft w:val="2074"/>
          <w:marRight w:val="0"/>
          <w:marTop w:val="260"/>
          <w:marBottom w:val="120"/>
          <w:divBdr>
            <w:top w:val="none" w:sz="0" w:space="0" w:color="auto"/>
            <w:left w:val="none" w:sz="0" w:space="0" w:color="auto"/>
            <w:bottom w:val="none" w:sz="0" w:space="0" w:color="auto"/>
            <w:right w:val="none" w:sz="0" w:space="0" w:color="auto"/>
          </w:divBdr>
        </w:div>
        <w:div w:id="2091727736">
          <w:marLeft w:val="1354"/>
          <w:marRight w:val="0"/>
          <w:marTop w:val="260"/>
          <w:marBottom w:val="12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55623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1425557">
      <w:bodyDiv w:val="1"/>
      <w:marLeft w:val="0"/>
      <w:marRight w:val="0"/>
      <w:marTop w:val="0"/>
      <w:marBottom w:val="0"/>
      <w:divBdr>
        <w:top w:val="none" w:sz="0" w:space="0" w:color="auto"/>
        <w:left w:val="none" w:sz="0" w:space="0" w:color="auto"/>
        <w:bottom w:val="none" w:sz="0" w:space="0" w:color="auto"/>
        <w:right w:val="none" w:sz="0" w:space="0" w:color="auto"/>
      </w:divBdr>
      <w:divsChild>
        <w:div w:id="96563855">
          <w:marLeft w:val="1080"/>
          <w:marRight w:val="0"/>
          <w:marTop w:val="260"/>
          <w:marBottom w:val="120"/>
          <w:divBdr>
            <w:top w:val="none" w:sz="0" w:space="0" w:color="auto"/>
            <w:left w:val="none" w:sz="0" w:space="0" w:color="auto"/>
            <w:bottom w:val="none" w:sz="0" w:space="0" w:color="auto"/>
            <w:right w:val="none" w:sz="0" w:space="0" w:color="auto"/>
          </w:divBdr>
        </w:div>
        <w:div w:id="130947484">
          <w:marLeft w:val="1080"/>
          <w:marRight w:val="0"/>
          <w:marTop w:val="260"/>
          <w:marBottom w:val="120"/>
          <w:divBdr>
            <w:top w:val="none" w:sz="0" w:space="0" w:color="auto"/>
            <w:left w:val="none" w:sz="0" w:space="0" w:color="auto"/>
            <w:bottom w:val="none" w:sz="0" w:space="0" w:color="auto"/>
            <w:right w:val="none" w:sz="0" w:space="0" w:color="auto"/>
          </w:divBdr>
        </w:div>
        <w:div w:id="386343505">
          <w:marLeft w:val="547"/>
          <w:marRight w:val="0"/>
          <w:marTop w:val="86"/>
          <w:marBottom w:val="120"/>
          <w:divBdr>
            <w:top w:val="none" w:sz="0" w:space="0" w:color="auto"/>
            <w:left w:val="none" w:sz="0" w:space="0" w:color="auto"/>
            <w:bottom w:val="none" w:sz="0" w:space="0" w:color="auto"/>
            <w:right w:val="none" w:sz="0" w:space="0" w:color="auto"/>
          </w:divBdr>
        </w:div>
        <w:div w:id="820460857">
          <w:marLeft w:val="547"/>
          <w:marRight w:val="0"/>
          <w:marTop w:val="86"/>
          <w:marBottom w:val="0"/>
          <w:divBdr>
            <w:top w:val="none" w:sz="0" w:space="0" w:color="auto"/>
            <w:left w:val="none" w:sz="0" w:space="0" w:color="auto"/>
            <w:bottom w:val="none" w:sz="0" w:space="0" w:color="auto"/>
            <w:right w:val="none" w:sz="0" w:space="0" w:color="auto"/>
          </w:divBdr>
        </w:div>
        <w:div w:id="849686428">
          <w:marLeft w:val="1080"/>
          <w:marRight w:val="0"/>
          <w:marTop w:val="260"/>
          <w:marBottom w:val="120"/>
          <w:divBdr>
            <w:top w:val="none" w:sz="0" w:space="0" w:color="auto"/>
            <w:left w:val="none" w:sz="0" w:space="0" w:color="auto"/>
            <w:bottom w:val="none" w:sz="0" w:space="0" w:color="auto"/>
            <w:right w:val="none" w:sz="0" w:space="0" w:color="auto"/>
          </w:divBdr>
        </w:div>
        <w:div w:id="1260136636">
          <w:marLeft w:val="1080"/>
          <w:marRight w:val="0"/>
          <w:marTop w:val="260"/>
          <w:marBottom w:val="120"/>
          <w:divBdr>
            <w:top w:val="none" w:sz="0" w:space="0" w:color="auto"/>
            <w:left w:val="none" w:sz="0" w:space="0" w:color="auto"/>
            <w:bottom w:val="none" w:sz="0" w:space="0" w:color="auto"/>
            <w:right w:val="none" w:sz="0" w:space="0" w:color="auto"/>
          </w:divBdr>
        </w:div>
      </w:divsChild>
    </w:div>
    <w:div w:id="2012290994">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8306619">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8BB8F3-E05C-450B-AE68-C4EBEC5DBD41}">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981B3CF3-D1D1-42A0-BB63-C058BBC76FC3}">
  <ds:schemaRefs>
    <ds:schemaRef ds:uri="http://schemas.openxmlformats.org/officeDocument/2006/bibliography"/>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4A14DBEE-3EA6-4C93-AF6E-058E37C9C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582</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2010-10-03T20:58:00Z</cp:lastPrinted>
  <dcterms:created xsi:type="dcterms:W3CDTF">2021-09-16T05:42:00Z</dcterms:created>
  <dcterms:modified xsi:type="dcterms:W3CDTF">2021-10-22T09:21:00Z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